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61" w:rsidRPr="003C2F61" w:rsidRDefault="003C2F61" w:rsidP="003C2F61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2F61">
        <w:rPr>
          <w:rFonts w:ascii="Times New Roman" w:hAnsi="Times New Roman" w:cs="Times New Roman"/>
          <w:b/>
          <w:bCs/>
          <w:sz w:val="28"/>
          <w:szCs w:val="28"/>
        </w:rPr>
        <w:t>Основные способы управления рисками при природных пожарах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Под природными пожарами понимают неконтролируемый процесс горения, стихийно возникающий и распространяющийся в природной среде. По объекту горения принято выделять лесные, почвенные и степные пожары. Наибольшую опасность по масштабам и последствиям представляют лесные и почвенные пожары.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При определенных условиях природные пожары приводят к чрезвычайным ситуациям. Среди основных причин перерастания природных пожаров в чрезвычайные ситуации выделяют:</w:t>
      </w:r>
    </w:p>
    <w:p w:rsidR="003C2F61" w:rsidRPr="003C2F61" w:rsidRDefault="003C2F61" w:rsidP="003C2F61">
      <w:pPr>
        <w:numPr>
          <w:ilvl w:val="1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большую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продолжительность засушливого периода с сильными ветрами;</w:t>
      </w:r>
    </w:p>
    <w:p w:rsidR="003C2F61" w:rsidRPr="003C2F61" w:rsidRDefault="003C2F61" w:rsidP="003C2F61">
      <w:pPr>
        <w:numPr>
          <w:ilvl w:val="1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количество пожаров, действующих на данной территории;</w:t>
      </w:r>
    </w:p>
    <w:p w:rsidR="003C2F61" w:rsidRPr="003C2F61" w:rsidRDefault="003C2F61" w:rsidP="003C2F61">
      <w:pPr>
        <w:numPr>
          <w:ilvl w:val="1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обнаружение очагов пожаров;</w:t>
      </w:r>
    </w:p>
    <w:p w:rsidR="003C2F61" w:rsidRPr="003C2F61" w:rsidRDefault="003C2F61" w:rsidP="003C2F61">
      <w:pPr>
        <w:numPr>
          <w:ilvl w:val="1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недостаточное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применение эффективных мер предупреждения и борьбы с пожарами.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На рисунке приведена схема зонирования территории Российской Федерации по риску возникновения чрезвычайных ситуаций, вызванных природными пожарами.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9525000" cy="5469255"/>
            <wp:effectExtent l="0" t="0" r="0" b="0"/>
            <wp:docPr id="9" name="Рисунок 9" descr="http://sra-russia.ru/infographics/fire/nature_fir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ra-russia.ru/infographics/fire/nature_fire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b/>
          <w:bCs/>
          <w:sz w:val="28"/>
          <w:szCs w:val="28"/>
        </w:rPr>
        <w:t>Причины природных пожаров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Чаще всего пожары возникают вблизи населенных пунктов, в интенсивно используемых лесопарковых (</w:t>
      </w:r>
      <w:proofErr w:type="spellStart"/>
      <w:r w:rsidRPr="003C2F61">
        <w:rPr>
          <w:rFonts w:ascii="Times New Roman" w:hAnsi="Times New Roman" w:cs="Times New Roman"/>
          <w:sz w:val="28"/>
          <w:szCs w:val="28"/>
        </w:rPr>
        <w:t>лесорекреационных</w:t>
      </w:r>
      <w:proofErr w:type="spellEnd"/>
      <w:r w:rsidRPr="003C2F61">
        <w:rPr>
          <w:rFonts w:ascii="Times New Roman" w:hAnsi="Times New Roman" w:cs="Times New Roman"/>
          <w:sz w:val="28"/>
          <w:szCs w:val="28"/>
        </w:rPr>
        <w:t>) зонах, а также вдоль автомобильных и железных дорог, по берегам судоходных рек.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В радиусе 5 км от жилой зоны возникает от 50 до 70% пожаров, 10 км – от 80 до 93%, а за пределами 20 км – лишь от 3 до 10% пожаров.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 xml:space="preserve">Одним из основных источников загораний являются травяные пожары, или </w:t>
      </w:r>
      <w:proofErr w:type="spellStart"/>
      <w:r w:rsidRPr="003C2F61">
        <w:rPr>
          <w:rFonts w:ascii="Times New Roman" w:hAnsi="Times New Roman" w:cs="Times New Roman"/>
          <w:sz w:val="28"/>
          <w:szCs w:val="28"/>
        </w:rPr>
        <w:t>сельхозпалы</w:t>
      </w:r>
      <w:proofErr w:type="spellEnd"/>
      <w:r w:rsidRPr="003C2F61">
        <w:rPr>
          <w:rFonts w:ascii="Times New Roman" w:hAnsi="Times New Roman" w:cs="Times New Roman"/>
          <w:sz w:val="28"/>
          <w:szCs w:val="28"/>
        </w:rPr>
        <w:t>.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15000" cy="3115945"/>
            <wp:effectExtent l="0" t="0" r="0" b="8255"/>
            <wp:docPr id="8" name="Рисунок 8" descr="http://sra-russia.ru/infographics/fire/nature_fir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ra-russia.ru/infographics/fire/nature_fire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t xml:space="preserve">При этом сгорает огромное количество заготовленного сена, хозяйственных </w:t>
      </w:r>
      <w:proofErr w:type="spellStart"/>
      <w:proofErr w:type="gramStart"/>
      <w:r w:rsidRPr="003C2F61">
        <w:rPr>
          <w:rFonts w:ascii="Times New Roman" w:hAnsi="Times New Roman" w:cs="Times New Roman"/>
          <w:sz w:val="28"/>
          <w:szCs w:val="28"/>
        </w:rPr>
        <w:t>по-строек</w:t>
      </w:r>
      <w:proofErr w:type="spellEnd"/>
      <w:proofErr w:type="gramEnd"/>
      <w:r w:rsidRPr="003C2F61">
        <w:rPr>
          <w:rFonts w:ascii="Times New Roman" w:hAnsi="Times New Roman" w:cs="Times New Roman"/>
          <w:sz w:val="28"/>
          <w:szCs w:val="28"/>
        </w:rPr>
        <w:t>, мостов, столбов линий электропередачи и т.д. Регулярные взрывы армейских складов с боеприпасами совпадают с пиками пожарной опасности в природе.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Нередко новые пожары возникают рядом с непотушенными тлеющими торфяниками.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 xml:space="preserve">В заболоченных лесах увлажнение и высыхание напочвенных горючих </w:t>
      </w:r>
      <w:proofErr w:type="gramStart"/>
      <w:r w:rsidRPr="003C2F61">
        <w:rPr>
          <w:rFonts w:ascii="Times New Roman" w:hAnsi="Times New Roman" w:cs="Times New Roman"/>
          <w:sz w:val="28"/>
          <w:szCs w:val="28"/>
        </w:rPr>
        <w:t>матери-</w:t>
      </w:r>
      <w:proofErr w:type="spellStart"/>
      <w:r w:rsidRPr="003C2F61">
        <w:rPr>
          <w:rFonts w:ascii="Times New Roman" w:hAnsi="Times New Roman" w:cs="Times New Roman"/>
          <w:sz w:val="28"/>
          <w:szCs w:val="28"/>
        </w:rPr>
        <w:t>алов</w:t>
      </w:r>
      <w:proofErr w:type="spellEnd"/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зависят не только от атмосферных осадков, но и от уровня грунтовых вод.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При низком уровне грунтовых вод, когда прекращается подпитка напочвенного покрова грунтовыми водами, увлажнение и высыхание последнего зависит только от атмосферных осадков.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После длительной жары и бездождья летние грозы часто бывают причиной загорания леса – удары молний в землю там, где есть сушняк или сухая трава, создают очаги пожара, и если ливень при грозе не потушит их, то пожар может охватить огромную площадь.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71945" cy="4453255"/>
            <wp:effectExtent l="0" t="0" r="0" b="4445"/>
            <wp:docPr id="7" name="Рисунок 7" descr="http://sra-russia.ru/infographics/fire/nature_fir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ra-russia.ru/infographics/fire/nature_fire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i/>
          <w:iCs/>
          <w:sz w:val="28"/>
          <w:szCs w:val="28"/>
        </w:rPr>
        <w:t>«Сухая гроза». Удар молнии на открытой местности.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Особенно опасны для леса так называемые «сухие грозы», когда разряды атмосферного электричества между облаками и землей не сопровождаются выпадением дождя.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t>На рисунке представлена круговая диаграмма, отражающая долевое соотношение основных причин природных пожаров.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84345" cy="2607945"/>
            <wp:effectExtent l="0" t="0" r="1905" b="1905"/>
            <wp:docPr id="6" name="Рисунок 6" descr="http://sra-russia.ru/infographics/fire/nature_fir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ra-russia.ru/infographics/fire/nature_fire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b/>
          <w:bCs/>
          <w:sz w:val="28"/>
          <w:szCs w:val="28"/>
        </w:rPr>
        <w:t>Пожарная безопасность в лесах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9525000" cy="5359400"/>
            <wp:effectExtent l="0" t="0" r="0" b="0"/>
            <wp:docPr id="5" name="Рисунок 5" descr="http://sra-russia.ru/infographics/fire/nature_fir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ra-russia.ru/infographics/fire/nature_fire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Пожарная безопасность в лесах обеспечивается обязательным выполнением ряда мероприятий, разработка которых базируется на опыте ликвидации многих тысяч лесных пожаров, возникавших и возникающих на территории лесного фонда Российской Федерации.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9525000" cy="6908800"/>
            <wp:effectExtent l="0" t="0" r="0" b="6350"/>
            <wp:docPr id="4" name="Рисунок 4" descr="http://sra-russia.ru/infographics/fire/nature_fir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ra-russia.ru/infographics/fire/nature_fire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Правила пожарной безопасности в лесах (утв. постановлением Правительства Российской Федерации от 30 июня 2007 г. № 417) устанавливают единые требования к мерам пожарной безопасности в лесах и являются обязательными для исполнения органами государственной власти, органами местного самоуправления, а также юридическими лицами и гражданами.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осуществляются меры пожарной безопасности в лесах, расположенных на землях, находящихся в собственности муниципальных образований. Меры пожарной безопасности в лесах на лесных участках, </w:t>
      </w:r>
      <w:proofErr w:type="gramStart"/>
      <w:r w:rsidRPr="003C2F61">
        <w:rPr>
          <w:rFonts w:ascii="Times New Roman" w:hAnsi="Times New Roman" w:cs="Times New Roman"/>
          <w:sz w:val="28"/>
          <w:szCs w:val="28"/>
        </w:rPr>
        <w:t>предо-</w:t>
      </w:r>
      <w:proofErr w:type="spellStart"/>
      <w:r w:rsidRPr="003C2F61">
        <w:rPr>
          <w:rFonts w:ascii="Times New Roman" w:hAnsi="Times New Roman" w:cs="Times New Roman"/>
          <w:sz w:val="28"/>
          <w:szCs w:val="28"/>
        </w:rPr>
        <w:t>ставленных</w:t>
      </w:r>
      <w:proofErr w:type="spellEnd"/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в постоянное (бессрочное) пользование или аренду, осуществляется лица-ми, использующими леса на основании проекта освоения лесов.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В целях защиты лесов от пожаров осуществляется их противопожарное обустройство:</w:t>
      </w:r>
    </w:p>
    <w:p w:rsidR="003C2F61" w:rsidRPr="003C2F61" w:rsidRDefault="003C2F61" w:rsidP="003C2F61">
      <w:pPr>
        <w:numPr>
          <w:ilvl w:val="1"/>
          <w:numId w:val="2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прокладка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и прочистка просек, противопожарных разрывов, устройство противопожарных минерализованных полос;</w:t>
      </w:r>
    </w:p>
    <w:p w:rsidR="003C2F61" w:rsidRPr="003C2F61" w:rsidRDefault="003C2F61" w:rsidP="003C2F61">
      <w:pPr>
        <w:numPr>
          <w:ilvl w:val="1"/>
          <w:numId w:val="2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строительство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пожарных наблюдательных пунктов (вышек, мачт, павильонов и других наблюдательных пунктов);</w:t>
      </w:r>
    </w:p>
    <w:p w:rsidR="003C2F61" w:rsidRPr="003C2F61" w:rsidRDefault="003C2F61" w:rsidP="003C2F61">
      <w:pPr>
        <w:numPr>
          <w:ilvl w:val="1"/>
          <w:numId w:val="2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устройство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пожарных водоемов и подъездов к источникам противопожарного водоснабжения;</w:t>
      </w:r>
    </w:p>
    <w:p w:rsidR="003C2F61" w:rsidRPr="003C2F61" w:rsidRDefault="003C2F61" w:rsidP="003C2F61">
      <w:pPr>
        <w:numPr>
          <w:ilvl w:val="1"/>
          <w:numId w:val="2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благоустройство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зон отдыха граждан, пребывающих в лесах;</w:t>
      </w:r>
    </w:p>
    <w:p w:rsidR="003C2F61" w:rsidRPr="003C2F61" w:rsidRDefault="003C2F61" w:rsidP="003C2F61">
      <w:pPr>
        <w:numPr>
          <w:ilvl w:val="1"/>
          <w:numId w:val="2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установка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шлагбаумов, преград, обеспечивающих ограничение пребывания граждан в лесах в целях обеспечения пожарной безопасности;</w:t>
      </w:r>
    </w:p>
    <w:p w:rsidR="003C2F61" w:rsidRPr="003C2F61" w:rsidRDefault="003C2F61" w:rsidP="003C2F61">
      <w:pPr>
        <w:numPr>
          <w:ilvl w:val="1"/>
          <w:numId w:val="2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установка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и размещение стендов и других знаков и указателей, содержащих информацию о мерах пожарной безопасности в лесах.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15000" cy="3132455"/>
            <wp:effectExtent l="0" t="0" r="0" b="0"/>
            <wp:docPr id="3" name="Рисунок 3" descr="http://sra-russia.ru/infographics/fire/nature_fir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ra-russia.ru/infographics/fire/nature_fire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Большинство из перечисленных мер касается органов местного самоуправления. Меры противопожарного обустройства лесов на лесных участках, предоставленных в постоянное (бессрочное) пользование, в аренду, осуществляются лицами, использующими леса на основании проекта освоения лесов.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Нормативы противопожарного обустройства лесов, а также виды средств предупреждения и тушения лесных пожаров, нормативы обеспеченности данными средствами лиц, использующих леса, нормы наличия средств предупреждения и тушения лесных пожаров при использовании лесов определяются Министерством природных ресурсов и экологии Российской Федерации.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15000" cy="3005455"/>
            <wp:effectExtent l="0" t="0" r="0" b="4445"/>
            <wp:docPr id="2" name="Рисунок 2" descr="http://sra-russia.ru/infographics/fire/nature_fir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ra-russia.ru/infographics/fire/nature_fire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В целях снижения доли «человеческого фактора» в причинах возникновения природных пожаров в средствах массовой информации, в местах проживания, работы, учебы проводится широкая кампания по повышению культуры противопожарного поведения населения. В случае введения в регионе особого противопожарного режима работа с населением усиливается. Осуществляется патрулирование лесов, дорог и вводится ограничение доступа в лес населения.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b/>
          <w:bCs/>
          <w:sz w:val="28"/>
          <w:szCs w:val="28"/>
        </w:rPr>
        <w:t>Мониторинг пожарной опасности в лесах и лесных пожаров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Мониторинг пожарной опасности в лесах и лесных пожаров включает:</w:t>
      </w:r>
    </w:p>
    <w:p w:rsidR="003C2F61" w:rsidRPr="003C2F61" w:rsidRDefault="003C2F61" w:rsidP="003C2F61">
      <w:pPr>
        <w:numPr>
          <w:ilvl w:val="1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наблюдение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и контроль за пожарной опасностью в лесах и лесными пожарами;</w:t>
      </w:r>
    </w:p>
    <w:p w:rsidR="003C2F61" w:rsidRPr="003C2F61" w:rsidRDefault="003C2F61" w:rsidP="003C2F61">
      <w:pPr>
        <w:numPr>
          <w:ilvl w:val="1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lastRenderedPageBreak/>
        <w:t>организацию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системы обнаружения и учета лесных пожаров, системы наблюдения за их развитием с использованием наземных, авиационных и космических средств;</w:t>
      </w:r>
    </w:p>
    <w:p w:rsidR="003C2F61" w:rsidRPr="003C2F61" w:rsidRDefault="003C2F61" w:rsidP="003C2F61">
      <w:pPr>
        <w:numPr>
          <w:ilvl w:val="1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организацию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патрулирования лесов;</w:t>
      </w:r>
    </w:p>
    <w:p w:rsidR="003C2F61" w:rsidRPr="003C2F61" w:rsidRDefault="003C2F61" w:rsidP="003C2F61">
      <w:pPr>
        <w:numPr>
          <w:ilvl w:val="1"/>
          <w:numId w:val="3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прием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и учет сообщений о лесных пожарах, а также оповещение населения и противопожарных служб о пожарной опасности в лесах и лесных пожарах специализированными диспетчерскими службами.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 xml:space="preserve">По результатам мониторинга пожарной опасности в лесах и лесных пожаров принимаются решения о маневрировании </w:t>
      </w:r>
      <w:proofErr w:type="spellStart"/>
      <w:r w:rsidRPr="003C2F61">
        <w:rPr>
          <w:rFonts w:ascii="Times New Roman" w:hAnsi="Times New Roman" w:cs="Times New Roman"/>
          <w:sz w:val="28"/>
          <w:szCs w:val="28"/>
        </w:rPr>
        <w:t>лесопожарных</w:t>
      </w:r>
      <w:proofErr w:type="spellEnd"/>
      <w:r w:rsidRPr="003C2F61">
        <w:rPr>
          <w:rFonts w:ascii="Times New Roman" w:hAnsi="Times New Roman" w:cs="Times New Roman"/>
          <w:sz w:val="28"/>
          <w:szCs w:val="28"/>
        </w:rPr>
        <w:t xml:space="preserve"> формирований, пожарной техники и оборудования.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Порядок осуществления мониторинга пожарной опасности в лесах и лесных пожаров, состав и форма представления данных о пожарной опасности в лесах и лесных пожарах устанавливаются Министерством природных ресурсов и экологии Российской Федерации.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На рисунке отображены зоны мониторинга пожарной опасности лесного фонда.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2F61" w:rsidRPr="003C2F61" w:rsidRDefault="003C2F61" w:rsidP="003C2F6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C2F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9525000" cy="5325745"/>
            <wp:effectExtent l="0" t="0" r="0" b="8255"/>
            <wp:docPr id="1" name="Рисунок 1" descr="http://sra-russia.ru/infographics/fire/nature_fir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ra-russia.ru/infographics/fire/nature_fire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Полномочия органов местного самоуправления в борьбе с лесными пожарами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 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в области тушения лесных пожаров относится организация осуществления мер пожарной безопасности в лесах в отношении лесных участков, находящихся в муниципальной собственности.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 xml:space="preserve">К полномочиям органов местного самоуправления в области пожарной </w:t>
      </w:r>
      <w:proofErr w:type="gramStart"/>
      <w:r w:rsidRPr="003C2F61">
        <w:rPr>
          <w:rFonts w:ascii="Times New Roman" w:hAnsi="Times New Roman" w:cs="Times New Roman"/>
          <w:sz w:val="28"/>
          <w:szCs w:val="28"/>
        </w:rPr>
        <w:t>без-опасности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3C2F61" w:rsidRPr="003C2F61" w:rsidRDefault="003C2F61" w:rsidP="003C2F61">
      <w:pPr>
        <w:numPr>
          <w:ilvl w:val="1"/>
          <w:numId w:val="4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в предупреждении и ликвидации последствий ЧС в границах поселения;</w:t>
      </w:r>
    </w:p>
    <w:p w:rsidR="003C2F61" w:rsidRPr="003C2F61" w:rsidRDefault="003C2F61" w:rsidP="003C2F61">
      <w:pPr>
        <w:numPr>
          <w:ilvl w:val="1"/>
          <w:numId w:val="4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обеспечение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первичных мер пожарной безопасности в границах населенных пунктов.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поселений и городских округов по обеспечению первичных мер пожарной безопасности в границах сельских населенных пунктов относятся: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условий для организации добровольной пожарной охраны, а также для участия граждан в обеспечении первичных мер пожарной безопасности в иных формах;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в целях пожаротушения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оснащение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 первичными средствами тушения пожаров и противопожарным инвентарем;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и принятие мер по оповещению населения и подразделений Государственной противопожарной службы о пожаре;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принятие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мер по локализации пожара и спасению людей и имущества до при-бытия подразделений Государственной противопожарной службы;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lastRenderedPageBreak/>
        <w:t>включение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мероприятий по обеспечению пожарной безопасности в планы, схемы и программы развития территорий поселений и городских округов;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оказание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содействия органам государственной власти субъектов Российской Федерации в информировании населения о мерах пожарной безопасности, в том числе посредством организации и проведения собраний населения;</w:t>
      </w:r>
    </w:p>
    <w:p w:rsidR="003C2F61" w:rsidRPr="003C2F61" w:rsidRDefault="003C2F61" w:rsidP="003C2F61">
      <w:pPr>
        <w:numPr>
          <w:ilvl w:val="1"/>
          <w:numId w:val="5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установление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особого противопожарного режима в случае повышения пожар-ной опасности.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поселений и городских округов по обеспечению первичных мер пожарной безопасности в границах городских населенных пунктов относятся:</w:t>
      </w:r>
    </w:p>
    <w:p w:rsidR="003C2F61" w:rsidRPr="003C2F61" w:rsidRDefault="003C2F61" w:rsidP="003C2F61">
      <w:pPr>
        <w:numPr>
          <w:ilvl w:val="1"/>
          <w:numId w:val="6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условий для организации добровольной пожарной охраны, а также для участия граждан в обеспечении мер пожарной безопасности в иных формах;</w:t>
      </w:r>
    </w:p>
    <w:p w:rsidR="003C2F61" w:rsidRPr="003C2F61" w:rsidRDefault="003C2F61" w:rsidP="003C2F61">
      <w:pPr>
        <w:numPr>
          <w:ilvl w:val="1"/>
          <w:numId w:val="6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включение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мероприятий по обеспечению пожарной безопасности в планы, схемы и программы развития территорий поселений и городских округов;</w:t>
      </w:r>
    </w:p>
    <w:p w:rsidR="003C2F61" w:rsidRPr="003C2F61" w:rsidRDefault="003C2F61" w:rsidP="003C2F61">
      <w:pPr>
        <w:numPr>
          <w:ilvl w:val="1"/>
          <w:numId w:val="6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оказание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содействия органам государственной власти субъектов Российской Федерации в информировании населения о мерах пожарной безопасности, в том числе посредством организации и проведения собраний населения;</w:t>
      </w:r>
    </w:p>
    <w:p w:rsidR="003C2F61" w:rsidRPr="003C2F61" w:rsidRDefault="003C2F61" w:rsidP="003C2F61">
      <w:pPr>
        <w:numPr>
          <w:ilvl w:val="1"/>
          <w:numId w:val="6"/>
        </w:num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F61">
        <w:rPr>
          <w:rFonts w:ascii="Times New Roman" w:hAnsi="Times New Roman" w:cs="Times New Roman"/>
          <w:sz w:val="28"/>
          <w:szCs w:val="28"/>
        </w:rPr>
        <w:t>установление</w:t>
      </w:r>
      <w:proofErr w:type="gramEnd"/>
      <w:r w:rsidRPr="003C2F61">
        <w:rPr>
          <w:rFonts w:ascii="Times New Roman" w:hAnsi="Times New Roman" w:cs="Times New Roman"/>
          <w:sz w:val="28"/>
          <w:szCs w:val="28"/>
        </w:rPr>
        <w:t xml:space="preserve"> особого противопожарного режима в случае повышения пожарной опасности.</w:t>
      </w:r>
    </w:p>
    <w:p w:rsidR="003C2F61" w:rsidRPr="003C2F61" w:rsidRDefault="003C2F61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2F61">
        <w:rPr>
          <w:rFonts w:ascii="Times New Roman" w:hAnsi="Times New Roman" w:cs="Times New Roman"/>
          <w:sz w:val="28"/>
          <w:szCs w:val="28"/>
        </w:rPr>
        <w:t>Конкретные меры по предупреждению и ликвидации лесных пожаров на территории муниципального образования оформляются в виде соответствующего Плана, методические рекомендации по разработке которого приняты МЧС России в июле 2013 года.</w:t>
      </w:r>
    </w:p>
    <w:p w:rsidR="008C2D3E" w:rsidRPr="003C2F61" w:rsidRDefault="008C2D3E" w:rsidP="003C2F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8C2D3E" w:rsidRPr="003C2F61" w:rsidSect="003C2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43D7F"/>
    <w:multiLevelType w:val="multilevel"/>
    <w:tmpl w:val="03A2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72628"/>
    <w:multiLevelType w:val="multilevel"/>
    <w:tmpl w:val="EE94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183C83"/>
    <w:multiLevelType w:val="multilevel"/>
    <w:tmpl w:val="6030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F95D66"/>
    <w:multiLevelType w:val="multilevel"/>
    <w:tmpl w:val="B150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9637F9"/>
    <w:multiLevelType w:val="multilevel"/>
    <w:tmpl w:val="2CE0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ED70CE"/>
    <w:multiLevelType w:val="multilevel"/>
    <w:tmpl w:val="CEBE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61"/>
    <w:rsid w:val="003C2F61"/>
    <w:rsid w:val="008C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9070F-19EE-442F-88F4-1B40DD191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23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 Евгений Сергеевич</dc:creator>
  <cp:keywords/>
  <dc:description/>
  <cp:lastModifiedBy>Васильев Евгений Сергеевич</cp:lastModifiedBy>
  <cp:revision>1</cp:revision>
  <dcterms:created xsi:type="dcterms:W3CDTF">2019-01-16T09:19:00Z</dcterms:created>
  <dcterms:modified xsi:type="dcterms:W3CDTF">2019-01-16T09:21:00Z</dcterms:modified>
</cp:coreProperties>
</file>