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EF" w:rsidRDefault="00301FEF" w:rsidP="00301FE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301FEF" w:rsidRDefault="00301FEF" w:rsidP="00301FEF">
      <w:pPr>
        <w:keepNext w:val="0"/>
        <w:keepLines w:val="0"/>
        <w:autoSpaceDE w:val="0"/>
        <w:autoSpaceDN w:val="0"/>
        <w:adjustRightInd w:val="0"/>
        <w:spacing w:before="0" w:line="240" w:lineRule="auto"/>
        <w:rPr>
          <w:rFonts w:ascii="Tahoma" w:eastAsiaTheme="minorHAnsi" w:hAnsi="Tahoma" w:cs="Tahoma"/>
          <w:color w:val="auto"/>
          <w:sz w:val="20"/>
          <w:szCs w:val="20"/>
        </w:rPr>
      </w:pPr>
    </w:p>
    <w:p w:rsidR="00301FEF" w:rsidRDefault="00301FEF" w:rsidP="00301FEF">
      <w:pPr>
        <w:autoSpaceDE w:val="0"/>
        <w:autoSpaceDN w:val="0"/>
        <w:adjustRightInd w:val="0"/>
        <w:spacing w:after="0" w:line="240" w:lineRule="auto"/>
        <w:jc w:val="both"/>
        <w:outlineLvl w:val="0"/>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26 мая 2021 г. N 786</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СИСТЕМЕ</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УПРАВЛЕНИЯ ГОСУДАРСТВЕННЫМИ ПРОГРАММАМИ</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301FEF" w:rsidRDefault="00301FEF" w:rsidP="00301FE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1FE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24.03.2022 </w:t>
            </w:r>
            <w:hyperlink r:id="rId5" w:history="1">
              <w:r>
                <w:rPr>
                  <w:rFonts w:ascii="Arial" w:hAnsi="Arial" w:cs="Arial"/>
                  <w:color w:val="0000FF"/>
                  <w:sz w:val="20"/>
                  <w:szCs w:val="20"/>
                </w:rPr>
                <w:t>N 451</w:t>
              </w:r>
            </w:hyperlink>
            <w:r>
              <w:rPr>
                <w:rFonts w:ascii="Arial" w:hAnsi="Arial" w:cs="Arial"/>
                <w:color w:val="392C69"/>
                <w:sz w:val="20"/>
                <w:szCs w:val="20"/>
              </w:rPr>
              <w:t>,</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04.04.2022 </w:t>
            </w:r>
            <w:hyperlink r:id="rId6" w:history="1">
              <w:r>
                <w:rPr>
                  <w:rFonts w:ascii="Arial" w:hAnsi="Arial" w:cs="Arial"/>
                  <w:color w:val="0000FF"/>
                  <w:sz w:val="20"/>
                  <w:szCs w:val="20"/>
                </w:rPr>
                <w:t>N 583</w:t>
              </w:r>
            </w:hyperlink>
            <w:r>
              <w:rPr>
                <w:rFonts w:ascii="Arial" w:hAnsi="Arial" w:cs="Arial"/>
                <w:color w:val="392C69"/>
                <w:sz w:val="20"/>
                <w:szCs w:val="20"/>
              </w:rPr>
              <w:t xml:space="preserve">, от 14.04.2022 </w:t>
            </w:r>
            <w:hyperlink r:id="rId7" w:history="1">
              <w:r>
                <w:rPr>
                  <w:rFonts w:ascii="Arial" w:hAnsi="Arial" w:cs="Arial"/>
                  <w:color w:val="0000FF"/>
                  <w:sz w:val="20"/>
                  <w:szCs w:val="20"/>
                </w:rPr>
                <w:t>N 655</w:t>
              </w:r>
            </w:hyperlink>
            <w:r>
              <w:rPr>
                <w:rFonts w:ascii="Arial" w:hAnsi="Arial" w:cs="Arial"/>
                <w:color w:val="392C69"/>
                <w:sz w:val="20"/>
                <w:szCs w:val="20"/>
              </w:rPr>
              <w:t xml:space="preserve">, от 29.10.2022 </w:t>
            </w:r>
            <w:hyperlink r:id="rId8" w:history="1">
              <w:r>
                <w:rPr>
                  <w:rFonts w:ascii="Arial" w:hAnsi="Arial" w:cs="Arial"/>
                  <w:color w:val="0000FF"/>
                  <w:sz w:val="20"/>
                  <w:szCs w:val="20"/>
                </w:rPr>
                <w:t>N 1937</w:t>
              </w:r>
            </w:hyperlink>
            <w:r>
              <w:rPr>
                <w:rFonts w:ascii="Arial" w:hAnsi="Arial" w:cs="Arial"/>
                <w:color w:val="392C69"/>
                <w:sz w:val="20"/>
                <w:szCs w:val="20"/>
              </w:rPr>
              <w:t>,</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9" w:history="1">
              <w:r>
                <w:rPr>
                  <w:rFonts w:ascii="Arial" w:hAnsi="Arial" w:cs="Arial"/>
                  <w:color w:val="0000FF"/>
                  <w:sz w:val="20"/>
                  <w:szCs w:val="20"/>
                </w:rPr>
                <w:t>N 2489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p>
        </w:tc>
      </w:tr>
    </w:tbl>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46" w:history="1">
        <w:r>
          <w:rPr>
            <w:rFonts w:ascii="Arial" w:hAnsi="Arial" w:cs="Arial"/>
            <w:color w:val="0000FF"/>
            <w:sz w:val="20"/>
            <w:szCs w:val="20"/>
          </w:rPr>
          <w:t>Положение</w:t>
        </w:r>
      </w:hyperlink>
      <w:r>
        <w:rPr>
          <w:rFonts w:ascii="Arial" w:hAnsi="Arial" w:cs="Arial"/>
          <w:sz w:val="20"/>
          <w:szCs w:val="20"/>
        </w:rPr>
        <w:t xml:space="preserve"> о системе управления государственными программами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реализация государственных программ Российской Федерации начиная с 2022 года осуществляется в соответствии с </w:t>
      </w:r>
      <w:hyperlink w:anchor="Par46" w:history="1">
        <w:r>
          <w:rPr>
            <w:rFonts w:ascii="Arial" w:hAnsi="Arial" w:cs="Arial"/>
            <w:color w:val="0000FF"/>
            <w:sz w:val="20"/>
            <w:szCs w:val="20"/>
          </w:rPr>
          <w:t>Положением</w:t>
        </w:r>
      </w:hyperlink>
      <w:r>
        <w:rPr>
          <w:rFonts w:ascii="Arial" w:hAnsi="Arial" w:cs="Arial"/>
          <w:sz w:val="20"/>
          <w:szCs w:val="20"/>
        </w:rPr>
        <w:t>, утвержденным настоящим постановлением.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3. Федеральным органам исполнительной власти и иным главным распорядителям средств федерального бюджета, являющимся ответственными исполнителями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2021 года обеспечить разработку государственных программ Российской Федерации в соответствии с </w:t>
      </w:r>
      <w:hyperlink w:anchor="Par46" w:history="1">
        <w:r>
          <w:rPr>
            <w:rFonts w:ascii="Arial" w:hAnsi="Arial" w:cs="Arial"/>
            <w:color w:val="0000FF"/>
            <w:sz w:val="20"/>
            <w:szCs w:val="20"/>
          </w:rPr>
          <w:t>Положением</w:t>
        </w:r>
      </w:hyperlink>
      <w:r>
        <w:rPr>
          <w:rFonts w:ascii="Arial" w:hAnsi="Arial" w:cs="Arial"/>
          <w:sz w:val="20"/>
          <w:szCs w:val="20"/>
        </w:rPr>
        <w:t>, утвержденным настоящим постановлением;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2022 году обеспечить представление годовых отчетов о ходе реализации и оценке эффективности государственных программ Российской Федерации за 2021 год в соответствии с </w:t>
      </w:r>
      <w:hyperlink r:id="rId10" w:history="1">
        <w:r>
          <w:rPr>
            <w:rFonts w:ascii="Arial" w:hAnsi="Arial" w:cs="Arial"/>
            <w:color w:val="0000FF"/>
            <w:sz w:val="20"/>
            <w:szCs w:val="20"/>
          </w:rPr>
          <w:t>Порядком</w:t>
        </w:r>
      </w:hyperlink>
      <w:r>
        <w:rPr>
          <w:rFonts w:ascii="Arial" w:hAnsi="Arial" w:cs="Arial"/>
          <w:sz w:val="20"/>
          <w:szCs w:val="20"/>
        </w:rPr>
        <w:t xml:space="preserve"> разработки, реализации и оценки эффективности государственных программ Российской Федерации, утвержденным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и </w:t>
      </w:r>
      <w:hyperlink r:id="rId11" w:history="1">
        <w:r>
          <w:rPr>
            <w:rFonts w:ascii="Arial" w:hAnsi="Arial" w:cs="Arial"/>
            <w:color w:val="0000FF"/>
            <w:sz w:val="20"/>
            <w:szCs w:val="20"/>
          </w:rPr>
          <w:t>Правилами</w:t>
        </w:r>
      </w:hyperlink>
      <w:r>
        <w:rPr>
          <w:rFonts w:ascii="Arial" w:hAnsi="Arial" w:cs="Arial"/>
          <w:sz w:val="20"/>
          <w:szCs w:val="20"/>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Министерству экономического развития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месячный срок со дня вступления в силу настоящего постановления разработать по согласованию с Министерством финансов Российской Федерации и Аппаратом Правительства Российской Федерации и утвердить </w:t>
      </w:r>
      <w:hyperlink r:id="rId12" w:history="1">
        <w:r>
          <w:rPr>
            <w:rFonts w:ascii="Arial" w:hAnsi="Arial" w:cs="Arial"/>
            <w:color w:val="0000FF"/>
            <w:sz w:val="20"/>
            <w:szCs w:val="20"/>
          </w:rPr>
          <w:t>методические рекомендации</w:t>
        </w:r>
      </w:hyperlink>
      <w:r>
        <w:rPr>
          <w:rFonts w:ascii="Arial" w:hAnsi="Arial" w:cs="Arial"/>
          <w:sz w:val="20"/>
          <w:szCs w:val="20"/>
        </w:rPr>
        <w:t xml:space="preserve"> по разработке и реализации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обеспечить представление в 2022 году сводного годового доклада о ходе реализации и оценке эффективности государственных программ Российской Федерации за 2021 год в порядке, установленном </w:t>
      </w:r>
      <w:hyperlink r:id="rId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разработать и представить в Правительство Российской Федерации до 1 ноября 2022 г. проект нормативного правового акта об утверждении правил формирования сводного годового доклада о ходе реализации и оценке эффективности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осуществить в 2021 году в тестовом режиме загрузку и мониторинг показателей и мероприятий государственных программ Российской Федерации в государственной автоматизированной информационной системе "Управление".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Федеральным органам исполнительной власти, за исключением федеральных органов исполнительной власти, указанных в </w:t>
      </w:r>
      <w:hyperlink w:anchor="Par17" w:history="1">
        <w:r>
          <w:rPr>
            <w:rFonts w:ascii="Arial" w:hAnsi="Arial" w:cs="Arial"/>
            <w:color w:val="0000FF"/>
            <w:sz w:val="20"/>
            <w:szCs w:val="20"/>
          </w:rPr>
          <w:t>пункте 3</w:t>
        </w:r>
      </w:hyperlink>
      <w:r>
        <w:rPr>
          <w:rFonts w:ascii="Arial" w:hAnsi="Arial" w:cs="Arial"/>
          <w:sz w:val="20"/>
          <w:szCs w:val="20"/>
        </w:rPr>
        <w:t xml:space="preserve"> настоящего постановления, в 3-месячный срок с даты вступления в силу настоящего постановления: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в Правительство Российской Федерации проекты актов, направленных на приведение актов Правительства Российской Федерации в соответствие с настоящим постановлением;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обеспечить приведение ведомственных актов в соответствие с настоящим постановлением.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Установить, что в случае указания в государственных контрактах (договорах, контрактах, соглашениях), заключенных в целях реализации мероприятий государственных программ Российской Федерации, утвержденных до 1 апреля 2021 г., кодов классификации расходов бюджетов и (или) ссылок на эти государственные программы Российской Федерации внесение изменений в указанные государственные контракты (договоры, контракты, соглашения) в целях изменения таких кодов и (или) ссылок не требуется.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Рекомендовать органам государственной власти субъектов Российской Федерации учитывать нормы </w:t>
      </w:r>
      <w:hyperlink w:anchor="Par46" w:history="1">
        <w:r>
          <w:rPr>
            <w:rFonts w:ascii="Arial" w:hAnsi="Arial" w:cs="Arial"/>
            <w:color w:val="0000FF"/>
            <w:sz w:val="20"/>
            <w:szCs w:val="20"/>
          </w:rPr>
          <w:t>Положения</w:t>
        </w:r>
      </w:hyperlink>
      <w:r>
        <w:rPr>
          <w:rFonts w:ascii="Arial" w:hAnsi="Arial" w:cs="Arial"/>
          <w:sz w:val="20"/>
          <w:szCs w:val="20"/>
        </w:rPr>
        <w:t>, утвержденного настоящим постановлением, при установлении порядка разработки и реализации государственных программ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Признать утратившими силу акты Правительства Российской Федерации по перечню согласно </w:t>
      </w:r>
      <w:hyperlink w:anchor="Par490" w:history="1">
        <w:r>
          <w:rPr>
            <w:rFonts w:ascii="Arial" w:hAnsi="Arial" w:cs="Arial"/>
            <w:color w:val="0000FF"/>
            <w:sz w:val="20"/>
            <w:szCs w:val="20"/>
          </w:rPr>
          <w:t>приложению N 1</w:t>
        </w:r>
      </w:hyperlink>
      <w:r>
        <w:rPr>
          <w:rFonts w:ascii="Arial" w:hAnsi="Arial" w:cs="Arial"/>
          <w:sz w:val="20"/>
          <w:szCs w:val="20"/>
        </w:rPr>
        <w:t xml:space="preserve"> с 1 января 2022 г. и по перечню согласно </w:t>
      </w:r>
      <w:hyperlink w:anchor="Par538" w:history="1">
        <w:r>
          <w:rPr>
            <w:rFonts w:ascii="Arial" w:hAnsi="Arial" w:cs="Arial"/>
            <w:color w:val="0000FF"/>
            <w:sz w:val="20"/>
            <w:szCs w:val="20"/>
          </w:rPr>
          <w:t>приложению N 2</w:t>
        </w:r>
      </w:hyperlink>
      <w:r>
        <w:rPr>
          <w:rFonts w:ascii="Arial" w:hAnsi="Arial" w:cs="Arial"/>
          <w:sz w:val="20"/>
          <w:szCs w:val="20"/>
        </w:rPr>
        <w:t xml:space="preserve"> с 1 января 2023 г.</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Утвердить прилагаемые </w:t>
      </w:r>
      <w:hyperlink w:anchor="Par567"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мая 2021 г. N 786</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6"/>
      <w:bookmarkEnd w:id="1"/>
      <w:r>
        <w:rPr>
          <w:rFonts w:ascii="Arial" w:eastAsiaTheme="minorHAnsi" w:hAnsi="Arial" w:cs="Arial"/>
          <w:b/>
          <w:bCs/>
          <w:color w:val="auto"/>
          <w:sz w:val="20"/>
          <w:szCs w:val="20"/>
        </w:rPr>
        <w:t>ПОЛОЖЕНИЕ</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СИСТЕМЕ УПРАВЛЕНИЯ ГОСУДАРСТВЕННЫМИ ПРОГРАММАМИ</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301FEF" w:rsidRDefault="00301FEF" w:rsidP="00301FE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1FE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24.03.2022 </w:t>
            </w:r>
            <w:hyperlink r:id="rId14" w:history="1">
              <w:r>
                <w:rPr>
                  <w:rFonts w:ascii="Arial" w:hAnsi="Arial" w:cs="Arial"/>
                  <w:color w:val="0000FF"/>
                  <w:sz w:val="20"/>
                  <w:szCs w:val="20"/>
                </w:rPr>
                <w:t>N 451</w:t>
              </w:r>
            </w:hyperlink>
            <w:r>
              <w:rPr>
                <w:rFonts w:ascii="Arial" w:hAnsi="Arial" w:cs="Arial"/>
                <w:color w:val="392C69"/>
                <w:sz w:val="20"/>
                <w:szCs w:val="20"/>
              </w:rPr>
              <w:t>,</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04.04.2022 </w:t>
            </w:r>
            <w:hyperlink r:id="rId15" w:history="1">
              <w:r>
                <w:rPr>
                  <w:rFonts w:ascii="Arial" w:hAnsi="Arial" w:cs="Arial"/>
                  <w:color w:val="0000FF"/>
                  <w:sz w:val="20"/>
                  <w:szCs w:val="20"/>
                </w:rPr>
                <w:t>N 583</w:t>
              </w:r>
            </w:hyperlink>
            <w:r>
              <w:rPr>
                <w:rFonts w:ascii="Arial" w:hAnsi="Arial" w:cs="Arial"/>
                <w:color w:val="392C69"/>
                <w:sz w:val="20"/>
                <w:szCs w:val="20"/>
              </w:rPr>
              <w:t xml:space="preserve">, от 14.04.2022 </w:t>
            </w:r>
            <w:hyperlink r:id="rId16" w:history="1">
              <w:r>
                <w:rPr>
                  <w:rFonts w:ascii="Arial" w:hAnsi="Arial" w:cs="Arial"/>
                  <w:color w:val="0000FF"/>
                  <w:sz w:val="20"/>
                  <w:szCs w:val="20"/>
                </w:rPr>
                <w:t>N 655</w:t>
              </w:r>
            </w:hyperlink>
            <w:r>
              <w:rPr>
                <w:rFonts w:ascii="Arial" w:hAnsi="Arial" w:cs="Arial"/>
                <w:color w:val="392C69"/>
                <w:sz w:val="20"/>
                <w:szCs w:val="20"/>
              </w:rPr>
              <w:t xml:space="preserve">, от 29.10.2022 </w:t>
            </w:r>
            <w:hyperlink r:id="rId17" w:history="1">
              <w:r>
                <w:rPr>
                  <w:rFonts w:ascii="Arial" w:hAnsi="Arial" w:cs="Arial"/>
                  <w:color w:val="0000FF"/>
                  <w:sz w:val="20"/>
                  <w:szCs w:val="20"/>
                </w:rPr>
                <w:t>N 1937</w:t>
              </w:r>
            </w:hyperlink>
            <w:r>
              <w:rPr>
                <w:rFonts w:ascii="Arial" w:hAnsi="Arial" w:cs="Arial"/>
                <w:color w:val="392C69"/>
                <w:sz w:val="20"/>
                <w:szCs w:val="20"/>
              </w:rPr>
              <w:t>,</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28.12.2022 </w:t>
            </w:r>
            <w:hyperlink r:id="rId18" w:history="1">
              <w:r>
                <w:rPr>
                  <w:rFonts w:ascii="Arial" w:hAnsi="Arial" w:cs="Arial"/>
                  <w:color w:val="0000FF"/>
                  <w:sz w:val="20"/>
                  <w:szCs w:val="20"/>
                </w:rPr>
                <w:t>N 2489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p>
        </w:tc>
      </w:tr>
    </w:tbl>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правила разработки, реализации, мониторинга и оценки эффективности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Настоящее Положение не распространяется на государственную программу вооружения, предусмотренную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 государственном оборонном заказе".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программа Российской Федерации представляет собой документ стратегического планирования, содержащий комплекс планируемых мероприятий (результатов), взаимоувязанных по </w:t>
      </w:r>
      <w:r>
        <w:rPr>
          <w:rFonts w:ascii="Arial" w:hAnsi="Arial" w:cs="Arial"/>
          <w:sz w:val="20"/>
          <w:szCs w:val="20"/>
        </w:rPr>
        <w:lastRenderedPageBreak/>
        <w:t xml:space="preserve">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и обеспечения национальной безопасности Российской Федерации, в том числе направленных на достижение национальных целей развития Российской Федерации, определенных </w:t>
      </w:r>
      <w:hyperlink r:id="rId2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настоящем Положении выделяются следующие типы государственных программ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Российской Федерации, предметом которой является достижение приоритетов и целей государственной политики, в том числе национальных целей, в рамках конкретной отрасли или сферы социально-экономического развития и обеспечения национальной безопасности Российской Федерации (далее - государственная программа);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Российской Федерации,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(далее - комплексная программа).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реализации государственной программы в качестве комплексной программы принимается Правительством Российской Федерации в порядке, предусмотренном </w:t>
      </w:r>
      <w:hyperlink w:anchor="Par237" w:history="1">
        <w:r>
          <w:rPr>
            <w:rFonts w:ascii="Arial" w:hAnsi="Arial" w:cs="Arial"/>
            <w:color w:val="0000FF"/>
            <w:sz w:val="20"/>
            <w:szCs w:val="20"/>
          </w:rPr>
          <w:t>пунктом 29</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состав государственных программ (комплексных программ) в соответствии со сферами их реализации подлежат включению направления деятельности федеральных государственных органов и (или) иных главных распорядителей средств федерального бюджета и бюджетов государственных внебюджетных фондов Российской Федерации (далее - направления деятельности), за исключением направлений деятельности по перечню согласно </w:t>
      </w:r>
      <w:hyperlink w:anchor="Par439" w:history="1">
        <w:r>
          <w:rPr>
            <w:rFonts w:ascii="Arial" w:hAnsi="Arial" w:cs="Arial"/>
            <w:color w:val="0000FF"/>
            <w:sz w:val="20"/>
            <w:szCs w:val="20"/>
          </w:rPr>
          <w:t>приложению</w:t>
        </w:r>
      </w:hyperlink>
      <w:r>
        <w:rPr>
          <w:rFonts w:ascii="Arial" w:hAnsi="Arial" w:cs="Arial"/>
          <w:sz w:val="20"/>
          <w:szCs w:val="20"/>
        </w:rPr>
        <w:t>.</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государственных программ, </w:t>
      </w:r>
      <w:hyperlink r:id="rId2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а также направления деятельности по </w:t>
      </w:r>
      <w:hyperlink w:anchor="Par439" w:history="1">
        <w:r>
          <w:rPr>
            <w:rFonts w:ascii="Arial" w:hAnsi="Arial" w:cs="Arial"/>
            <w:color w:val="0000FF"/>
            <w:sz w:val="20"/>
            <w:szCs w:val="20"/>
          </w:rPr>
          <w:t>перечню</w:t>
        </w:r>
      </w:hyperlink>
      <w:r>
        <w:rPr>
          <w:rFonts w:ascii="Arial" w:hAnsi="Arial" w:cs="Arial"/>
          <w:sz w:val="20"/>
          <w:szCs w:val="20"/>
        </w:rPr>
        <w:t xml:space="preserve"> согласно приложению в случае, установленном Правительством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24.03.2022 </w:t>
      </w:r>
      <w:hyperlink r:id="rId23" w:history="1">
        <w:r>
          <w:rPr>
            <w:rFonts w:ascii="Arial" w:hAnsi="Arial" w:cs="Arial"/>
            <w:color w:val="0000FF"/>
            <w:sz w:val="20"/>
            <w:szCs w:val="20"/>
          </w:rPr>
          <w:t>N 451</w:t>
        </w:r>
      </w:hyperlink>
      <w:r>
        <w:rPr>
          <w:rFonts w:ascii="Arial" w:hAnsi="Arial" w:cs="Arial"/>
          <w:sz w:val="20"/>
          <w:szCs w:val="20"/>
        </w:rPr>
        <w:t xml:space="preserve">, от 14.04.2022 </w:t>
      </w:r>
      <w:hyperlink r:id="rId24" w:history="1">
        <w:r>
          <w:rPr>
            <w:rFonts w:ascii="Arial" w:hAnsi="Arial" w:cs="Arial"/>
            <w:color w:val="0000FF"/>
            <w:sz w:val="20"/>
            <w:szCs w:val="20"/>
          </w:rPr>
          <w:t>N 655</w:t>
        </w:r>
      </w:hyperlink>
      <w:r>
        <w:rPr>
          <w:rFonts w:ascii="Arial" w:hAnsi="Arial" w:cs="Arial"/>
          <w:sz w:val="20"/>
          <w:szCs w:val="20"/>
        </w:rPr>
        <w:t>)</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Разработка и реализация государственных программ (комплексных программ) осуществляется исходя из следующих принципов: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достижения национальных целей с учетом влияния мероприятий (результатов) государственных программ (комплексных программ) на достижение соответствующих показателей национальных целей;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приоритетов социально-экономического развития и национальной безопасности Российской Федерации, установленных документами стратегического планирования;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включение в состав государственной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обеспечение консолидации бюджетных ассигнований федерального бюджета, бюджетов государственных внебюджетных фондов Российской Федерации, оценки расходов консолидированных бюджетов субъектов Российской Федерации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(комплексных программах) мероприятий (результатов);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координация государственных программ (комплексных программ) с государственными программами субъектов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w:t>
      </w:r>
      <w:r>
        <w:rPr>
          <w:rFonts w:ascii="Arial" w:hAnsi="Arial" w:cs="Arial"/>
          <w:sz w:val="20"/>
          <w:szCs w:val="20"/>
        </w:rPr>
        <w:lastRenderedPageBreak/>
        <w:t>на достижение показателей и выполнение мероприятий (результатов)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учет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показателей национальных целей;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выделение в структуре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проектов, определяемых, формируемых и реализуемых в соответствии с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процессных мероприятий, реализуемых непрерывно либо на периодической основе;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закрепление должностного лица, ответственного за реализацию каждого структурного элемента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обеспечение возможности маркировки в составе государственной программы мероприятий (результатов), соответствующих сферам реализации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однократность ввода данных при формировании государственных программ (комплексных программ) и их мониторинге.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Разработка и реализация государственной программы (комплексной программы) осуществляются федеральным органом исполнительной власти либо иным главным распорядителем средств федерального бюджета, определенным Правительством Российской Федерации в качестве ответственного исполнителя государственной программы (комплексной программы) (далее - ответственный исполнитель), совместно с соисполнителями и участниками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Соисполнителями государственной программы (комплексной программы) являются федеральные органы исполнительной власти, иные государственные органы и организации, представители которых определены руководителями федеральных проектов, ведомственных проектов, а также федеральные органы исполнительной власти и организации,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комплексов процессных мероприятий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Участниками государственной программы (комплексной программы) являются федеральные органы исполнительной власти, иные государственные органы и организации, участвующие в реализации федеральных проектов, ведомственных проектов и комплексов процессных мероприятий.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представление, согласование и утверждение паспортов государственных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государственных программ (комплексных программ) (за исключением федеральных проектов и ведомственных проектов),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функциональных требований к подсистеме управления государственными программами осуществляется Министерством экономического развития Российской Федерации совместно с Министерством финансов Российской Федерации и по согласованию с Аппаратом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ввода в опытную эксплуатацию соответствующих компонентов и модулей подсистемы управления государственными программами 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w:t>
      </w:r>
      <w:r>
        <w:rPr>
          <w:rFonts w:ascii="Arial" w:hAnsi="Arial" w:cs="Arial"/>
          <w:sz w:val="20"/>
          <w:szCs w:val="20"/>
        </w:rPr>
        <w:lastRenderedPageBreak/>
        <w:t>носителе,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(комплексной программы). 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электронном носителях в установленном порядке.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Ответственными исполнителями, соисполнителями и участниками государственных программ (комплексных программ) обеспечивается маркировка в системе "Электронный бюджет" всех структурных элементов государственных программ (комплексных программ) и их мероприятий (результатов), относящихся: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сферам реализации комплексных программ (для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реализации национальных проектов (программ) (далее - национальные проекты);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числу обеспечивающих вклад в достижение национальных целей, в том числе включенных в Единый </w:t>
      </w:r>
      <w:hyperlink r:id="rId27" w:history="1">
        <w:r>
          <w:rPr>
            <w:rFonts w:ascii="Arial" w:hAnsi="Arial" w:cs="Arial"/>
            <w:color w:val="0000FF"/>
            <w:sz w:val="20"/>
            <w:szCs w:val="20"/>
          </w:rPr>
          <w:t>план</w:t>
        </w:r>
      </w:hyperlink>
      <w:r>
        <w:rPr>
          <w:rFonts w:ascii="Arial" w:hAnsi="Arial" w:cs="Arial"/>
          <w:sz w:val="20"/>
          <w:szCs w:val="20"/>
        </w:rPr>
        <w:t xml:space="preserve"> по достижению национальных целей развития Российской Федерации на период до 2024 года и на плановый период до 2030 года, утвержденный </w:t>
      </w:r>
      <w:hyperlink r:id="rId28"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1 октября 2021 г. N 2765-р;</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иным направлениям деятельности, в соответствии с поручениями Президента Российской Федерации и Председателя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государственной автоматизированной информационной системе "Управление" (далее - система "Управление") осуществляется сбор и обработка информации и данных, а также анализ реализации и оценка эффективности реализации государственных программ и их структурных элементов по мере ввода в опытную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субъектов Российской Федерации и органов местного самоуправления, содержащими информацию и данные о реализации государственных программ (комплексных программ) и их структурных элементов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Pr>
          <w:rFonts w:ascii="Arial" w:hAnsi="Arial" w:cs="Arial"/>
          <w:sz w:val="20"/>
          <w:szCs w:val="20"/>
        </w:rPr>
        <w:t>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(далее - портал государственных программ), осуществляется размещение общедоступной информации о плановых и фактических параметрах государственных программ (комплексных программ) и их структурных элементов, состав которой определяется Министерством экономического развития Российской Федерации совместно с Министерством финансов Российской Федерации, а также формирование сводного годового доклада о ходе реализации и оценке эффективности государственных программ Российской Федерации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hyperlink r:id="rId30" w:history="1">
        <w:r>
          <w:rPr>
            <w:rFonts w:ascii="Arial" w:hAnsi="Arial" w:cs="Arial"/>
            <w:color w:val="0000FF"/>
            <w:sz w:val="20"/>
            <w:szCs w:val="20"/>
          </w:rPr>
          <w:t>Порядок</w:t>
        </w:r>
      </w:hyperlink>
      <w:r>
        <w:rPr>
          <w:rFonts w:ascii="Arial" w:hAnsi="Arial" w:cs="Arial"/>
          <w:sz w:val="20"/>
          <w:szCs w:val="20"/>
        </w:rPr>
        <w:t xml:space="preserve"> создания, развития и эксплуатации портала государственных программ устанавливает Правительство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Данные, необходимые для осуществления функций, указанных в </w:t>
      </w:r>
      <w:hyperlink w:anchor="Par95"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формируются на портале государственных программ автоматически на основании сведений, содержащихся в системе "Электронный бюджет" и системе "Управление".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Общественное обсуждение утверждаемой нормативным правовым актом Правительства Российской Федерации части государственной программы (комплексной программы), предусмотренной </w:t>
      </w:r>
      <w:hyperlink w:anchor="Par204" w:history="1">
        <w:r>
          <w:rPr>
            <w:rFonts w:ascii="Arial" w:hAnsi="Arial" w:cs="Arial"/>
            <w:color w:val="0000FF"/>
            <w:sz w:val="20"/>
            <w:szCs w:val="20"/>
          </w:rPr>
          <w:t>пунктом 24</w:t>
        </w:r>
      </w:hyperlink>
      <w:r>
        <w:rPr>
          <w:rFonts w:ascii="Arial" w:hAnsi="Arial" w:cs="Arial"/>
          <w:sz w:val="20"/>
          <w:szCs w:val="20"/>
        </w:rPr>
        <w:t xml:space="preserve"> настоящего Положения, осуществляется в соответствии с </w:t>
      </w:r>
      <w:hyperlink r:id="rId31" w:history="1">
        <w:r>
          <w:rPr>
            <w:rFonts w:ascii="Arial" w:hAnsi="Arial" w:cs="Arial"/>
            <w:color w:val="0000FF"/>
            <w:sz w:val="20"/>
            <w:szCs w:val="20"/>
          </w:rPr>
          <w:t>Правилами</w:t>
        </w:r>
      </w:hyperlink>
      <w:r>
        <w:rPr>
          <w:rFonts w:ascii="Arial" w:hAnsi="Arial" w:cs="Arial"/>
          <w:sz w:val="20"/>
          <w:szCs w:val="20"/>
        </w:rPr>
        <w:t xml:space="preserve"> раскрытия федеральными органами </w:t>
      </w:r>
      <w:r>
        <w:rPr>
          <w:rFonts w:ascii="Arial" w:hAnsi="Arial" w:cs="Arial"/>
          <w:sz w:val="20"/>
          <w:szCs w:val="20"/>
        </w:rPr>
        <w:lastRenderedPageBreak/>
        <w:t>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нормативного правового акта Правительства Российской Федерации об утверждении государственной программы (комплексной программы), предусмотренный </w:t>
      </w:r>
      <w:hyperlink w:anchor="Par204" w:history="1">
        <w:r>
          <w:rPr>
            <w:rFonts w:ascii="Arial" w:hAnsi="Arial" w:cs="Arial"/>
            <w:color w:val="0000FF"/>
            <w:sz w:val="20"/>
            <w:szCs w:val="20"/>
          </w:rPr>
          <w:t>пунктом 24</w:t>
        </w:r>
      </w:hyperlink>
      <w:r>
        <w:rPr>
          <w:rFonts w:ascii="Arial" w:hAnsi="Arial" w:cs="Arial"/>
          <w:sz w:val="20"/>
          <w:szCs w:val="20"/>
        </w:rPr>
        <w:t xml:space="preserve"> настоящего Положения, а также предложения о внесении изменений в него одновременно с внесением на рассмотрение в Правительство Российской Федерации представляются в Государственную Думу Федерального Собрания Российской Федерации для рассмотрения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 парламентском контроле".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программа (комплексная программа), утвержденная Правительством Российской Федерации, размещается на официальном сайте ответственного исполнителя в информационно-телекоммуникационной сети "Интернет" и на портале государственных программ в течение 2 недель со дня официального опубликования нормативного правового акта об утверждении этой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паспорта государственной программы (комплексной программы) и проекты паспортов входящих в ее состав структурных элементов представляются в Государственную Думу Федерального Собрания Российской Федерации для рассмотрения в соответствии с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 парламентском контроле" в порядке, предусмотренном </w:t>
      </w:r>
      <w:hyperlink w:anchor="Par282" w:history="1">
        <w:r>
          <w:rPr>
            <w:rFonts w:ascii="Arial" w:hAnsi="Arial" w:cs="Arial"/>
            <w:color w:val="0000FF"/>
            <w:sz w:val="20"/>
            <w:szCs w:val="20"/>
          </w:rPr>
          <w:t>пунктом 39(1)</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Требования к структуре и целеполаганию государственных</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bookmarkStart w:id="3" w:name="Par107"/>
      <w:bookmarkEnd w:id="3"/>
      <w:r>
        <w:rPr>
          <w:rFonts w:ascii="Arial" w:hAnsi="Arial" w:cs="Arial"/>
          <w:sz w:val="20"/>
          <w:szCs w:val="20"/>
        </w:rPr>
        <w:t>10. Государственная программа (комплексная программа) является системой следующих документов, разрабатываемых и утверждаемых в соответствии с настоящим Положением и иными нормативными правовыми актами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приоритеты и цели государственной политики, в том числе с указанием связи с национальными целями, а также общие требования к политике субъектов Российской Федерации в соответствующей сфере государственной программы (комплексной программы) (далее - стратегические приоритеты);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паспорт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паспорта структурных элементов государственной программы (комплексной программы) и приложения к ним с учетом особенности, установленной </w:t>
      </w:r>
      <w:hyperlink w:anchor="Par132" w:history="1">
        <w:r>
          <w:rPr>
            <w:rFonts w:ascii="Arial" w:hAnsi="Arial" w:cs="Arial"/>
            <w:color w:val="0000FF"/>
            <w:sz w:val="20"/>
            <w:szCs w:val="20"/>
          </w:rPr>
          <w:t>абзацем третьим пункта 12</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планы реализации структурных элементов государственной программы (комплексной программы), формируемой в соответствии с </w:t>
      </w:r>
      <w:hyperlink r:id="rId36" w:history="1">
        <w:r>
          <w:rPr>
            <w:rFonts w:ascii="Arial" w:hAnsi="Arial" w:cs="Arial"/>
            <w:color w:val="0000FF"/>
            <w:sz w:val="20"/>
            <w:szCs w:val="20"/>
          </w:rPr>
          <w:t>методическими рекомендациями</w:t>
        </w:r>
      </w:hyperlink>
      <w:r>
        <w:rPr>
          <w:rFonts w:ascii="Arial" w:hAnsi="Arial" w:cs="Arial"/>
          <w:sz w:val="20"/>
          <w:szCs w:val="20"/>
        </w:rPr>
        <w:t xml:space="preserve"> по разработке и реализации государственных программ Российской Федерации (далее - методические рекомендации) (за исключением планов реализации федеральных проектов и ведомственных проектов, подготовка которых осуществляется в соответствии с </w:t>
      </w:r>
      <w:hyperlink r:id="rId37"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правила предоставления межбюджетных трансфертов из федерального бюджета бюджетам субъектов Российской Федерации в рамках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правила осуществления бюджетных инвестиций и предоставления субсидий из федерального бюджета юридическим лицам в рамках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утратил силу. - </w:t>
      </w:r>
      <w:hyperlink r:id="rId3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 решения об осуществлении капитальных вложений в рамках реализации государственной программы (комплексной программы), в том числе для комплексной программы "Строительство" - перечень (перечни) объектов капитального строительства, мероприятий (укрупненных инвестиционных проектов), объектов недвижимого имущества;</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решения Правительства Российской Федерации о заключении от имени Российской Федерации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аналитическая информация о показателях, структурных элементах и (или) мероприятиях (результатах) иных государственных программ, относящихся к сфере реализации этой государственной программы (комплексной программы) (далее - аналитическая информация). В обязательном порядке формируется для комплексных программ, для государственных программ - при необходимости;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федеральная адресная инвестиционная программа (для комплексной программы "Строительство").</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подсистеме управления государственными программами ведется реестр документов, входящих в состав государственной программы (комплексной программы), указанных в </w:t>
      </w:r>
      <w:hyperlink w:anchor="Par107" w:history="1">
        <w:r>
          <w:rPr>
            <w:rFonts w:ascii="Arial" w:hAnsi="Arial" w:cs="Arial"/>
            <w:color w:val="0000FF"/>
            <w:sz w:val="20"/>
            <w:szCs w:val="20"/>
          </w:rPr>
          <w:t>пункте 10</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Ведение реестра документов, входящих в состав государственной программы (комплексной программы), указанных в </w:t>
      </w:r>
      <w:hyperlink w:anchor="Par107" w:history="1">
        <w:r>
          <w:rPr>
            <w:rFonts w:ascii="Arial" w:hAnsi="Arial" w:cs="Arial"/>
            <w:color w:val="0000FF"/>
            <w:sz w:val="20"/>
            <w:szCs w:val="20"/>
          </w:rPr>
          <w:t>пункте 10</w:t>
        </w:r>
      </w:hyperlink>
      <w:r>
        <w:rPr>
          <w:rFonts w:ascii="Arial" w:hAnsi="Arial" w:cs="Arial"/>
          <w:sz w:val="20"/>
          <w:szCs w:val="20"/>
        </w:rPr>
        <w:t xml:space="preserve"> настоящего Положения, его актуальность и полнота обеспечиваются ответственным исполнителем государственной программы совместно с соисполнителями и участниками.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государственных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исполнителем совместно с соисполнителями и участниками составляется реестр документов, входящих в состав государственной программы (комплексной программы), на бумажном и электронном носителях в порядке, установленном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Методические рекомендации размещаются Министерством экономического развития Российской Федерации на портале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Государственная программа (комплексная программа) в качестве структурных элементов содержит федеральные проекты и (или) мероприятия (результаты) федеральных проектов (в отдельных случаях), ведомственные проекты, в совокупности составляющие проектную часть государственной программы (комплексной программы), а также комплексы процессных мероприятий.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государственной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отдельные мероприятия, направленные на ликвидацию последствий чрезвычайных ситуаций), в соответствии с решениями Президента Российской Федерации и (или)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4" w:name="Par132"/>
      <w:bookmarkEnd w:id="4"/>
      <w:r>
        <w:rPr>
          <w:rFonts w:ascii="Arial" w:hAnsi="Arial" w:cs="Arial"/>
          <w:sz w:val="20"/>
          <w:szCs w:val="20"/>
        </w:rPr>
        <w:t>Допускается формирование комплексной программы, не содержащей структурных элементов.</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рамках проектной части государственной программы (комплексной программы) осуществляется реализация направлений деятельности, предусмотренных </w:t>
      </w:r>
      <w:hyperlink r:id="rId45"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рамках процессных мероприятий государственной программы (комплексной программы) осуществляется реализация направлений деятельности, предусматривающих:</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выполнение государственных заданий на оказание государственных услуг;</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предоставление субвенций из федерального бюджета (бюджета государственного внебюджетного фонда Российской Федерации) бюджетам субъектов Российской Федерации (бюджетам государственных внебюджетных фондов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предоставление дотаций на выравнивание бюджетной обеспеченности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осуществление текущей деятельности казенных учреждений;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предоставление целевых субсидий государственным учреждениям (за исключением субсидий, предоставляемых в рамках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оказание мер социальной поддержки отдельным категориям населения (за исключением случаев, когда нормативными правовыми актами Российской Федерации установлен ограниченный период действия соответствующих мер), включая осуществление социальных налоговых расходов;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обслуживание государственного долга;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исполнение международных обязательств (за исключением случаев, когда международными договорами Российской Федерации установлен ограниченный период действия соответствующих обязательств);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предоставление субсидий в целях финансового обеспечения исполнения государственного социального заказа на оказание государственных услуг в социальной сфере;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иные направления деятельности по решению Правительственной комиссии по вопросам оптимизации и повышения эффективности бюджетных расходов.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Федеральные проекты,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рассмотрение и принятие решений об осуществлении капитальных вложений, в том числе в форме правового акта Правительства Российской Федерации о включении объектов в перечень объектов капитального строительства, мероприятий (укрупненных инвестиционных проектов), объектов недвижимого имущества, осуществляются в соответствии с нормативными правовыми актами Правительства Российской Федерации, устанавливающими порядок принятия таких решений, принятыми в соответствии с Бюджетным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Формирование и реализация федеральных и ведомственных проектов, а также формирование отчетности об их реализации осуществляются в соответствии с </w:t>
      </w:r>
      <w:hyperlink r:id="rId49"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реализация комплексов процессных мероприятий осуществляются в соответствии с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государственных программ (комплексных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мероприятиям (результатам) федеральных проектов и ведомственных проектов определяются в соответствии с </w:t>
      </w:r>
      <w:hyperlink r:id="rId50"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(результат) структурного элемента государственной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в том числе ежемесячного мониторинга (при необходимости), и выполнения задач структурного элемента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Позиция паспорта структурного элемента государственной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государственной программы и плановые значения по годам реализации до завершения их реализации.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(результат) структурного элемента государственной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объектом в настоящем Положении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(комплексной программы) и ее структурного элемента.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(комплексной программы) и (или) созданию объекта.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мероприятиях (результатах) структурных элементов государственных программ (комплексных программ) содержатся в справочнике мероприятий (результатов) структурных элементов государственных программ (комплексных программ), порядок формирования и ведения которого устанавливается Министерством финансов Российской Федерации совместно с Министерством экономического развития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системе "Электронный бюджет" мероприятию (результату) структурного элемента государственной программы (комплексной программы) присваивается уникальный код, обеспечивающий в том числе возможность идентификации соответствующего мероприятия (результата), а также бюджетных ассигнований федерального бюджета на его финансовое обеспечение (при их наличии) на всех этапах его реализации, в порядке, установленном Министерством финансов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Государственные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и обеспечения национальной безопасности Российской Федерации, определенных в документах стратегического планирования, а также исполнения положений федеральных законов, решений Президента Российской Федерации и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экономического развития Российской Федерации вправе проводить оценку влияния мероприятий (результатов) структурных элементов государственных программ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Цели государственной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государственной программы (комплексной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(эффект в сфере обеспечения национальной безопасности Российской Федерации) от реализации государственной программы (комплексной программы), ее структурного элемента на момент окончания реализации этой государственной программы (комплексной программы), ее структурного элемента.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каждой цели государственной 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национальной безопасности Российской Федерации) от реализации государственной программы (комплексной программы). Показатели государственных программ (комплексных программ) и их структурных элементов, затрагивающие предметы ведения субъектов Российской Федерации и (или) вопросы местного значения, декомпозируются по субъектам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Допускается включение в государственную программу (комплексную программу) комплекса процессных мероприятий, для которых показатели не устанавливаются.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число показателей государственных программ (комплексных программ) включаются: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характеризующие достижение национальных целей;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приоритетов социально-экономического развития и обеспечения национальной безопасности Российской Федерации, определяемые в документах стратегического планирования;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уровня удовлетворенности граждан Российской Федерации качеством предоставляемых государственных и муниципальных услуг в соответствующей сфере социально-экономического развития Российской Федерации (при необходимости).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государственной программы (комплексной программы) должны удовлетворять одному из следующих условий: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показателей рассчитываются по методикам, принятым международными организациями;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показателей определяются на основе данных федерального статистического наблюдения (в том числе в разрезе субъектов (групп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значения показателей рассчитываются по методикам, утвержденным ответственными исполнителями, соисполнителями, участниками государственных программ (комплексных программ), согласованным с Министерством экономического развития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Показатели федеральных проектов, входящих в состав национальных проектов, должны соответствовать требованиям, установленным </w:t>
      </w:r>
      <w:hyperlink r:id="rId53"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Показатели государственной программы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национальной безопасности Российской Федерации) от реализации государственных программ (комплексных программ) и отвечать иным требованиям, определенным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Параметры финансового обеспечения реализации структурных элементов государственной программы (комплексной программы) планируются в разрезе мероприятий (результатов).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разработке и реализации государственных программ субъектов Российской Федерации рекомендуется учитывать показатели национальных целей и показатели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определенные указами Президента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Требования к содержанию государственных программ</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Стратегические приоритеты государственной программы (комплексной программы) включают в себя: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оценку текущего состояния соответствующей сферы социально-экономического развития Российской Федерации или обеспечения национальной безопасности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описание приоритетов и целей государственной политики в сфере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задачи государственного управления и обеспечения национальной безопасности Российской Федерации, способы их эффективного решения в соответствующей отрасли экономики и сфере государственного управления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задачи, определенные в соответствии с национальными целями;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комплексных программ (для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положения под приоритетными территориями понимаются территории субъектов Российской Федерации, на которых реализуются государственные программы (комплексные программы), включенные в </w:t>
      </w:r>
      <w:hyperlink r:id="rId54" w:history="1">
        <w:r>
          <w:rPr>
            <w:rFonts w:ascii="Arial" w:hAnsi="Arial" w:cs="Arial"/>
            <w:color w:val="0000FF"/>
            <w:sz w:val="20"/>
            <w:szCs w:val="20"/>
          </w:rPr>
          <w:t>раздел VII</w:t>
        </w:r>
      </w:hyperlink>
      <w:r>
        <w:rPr>
          <w:rFonts w:ascii="Arial" w:hAnsi="Arial" w:cs="Arial"/>
          <w:sz w:val="20"/>
          <w:szCs w:val="20"/>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за исключением государственной </w:t>
      </w:r>
      <w:hyperlink r:id="rId55" w:history="1">
        <w:r>
          <w:rPr>
            <w:rFonts w:ascii="Arial" w:hAnsi="Arial" w:cs="Arial"/>
            <w:color w:val="0000FF"/>
            <w:sz w:val="20"/>
            <w:szCs w:val="20"/>
          </w:rPr>
          <w:t>программы</w:t>
        </w:r>
      </w:hyperlink>
      <w:r>
        <w:rPr>
          <w:rFonts w:ascii="Arial" w:hAnsi="Arial" w:cs="Arial"/>
          <w:sz w:val="20"/>
          <w:szCs w:val="20"/>
        </w:rPr>
        <w:t xml:space="preserve">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5" w:name="Par194"/>
      <w:bookmarkEnd w:id="5"/>
      <w:r>
        <w:rPr>
          <w:rFonts w:ascii="Arial" w:hAnsi="Arial" w:cs="Arial"/>
          <w:sz w:val="20"/>
          <w:szCs w:val="20"/>
        </w:rPr>
        <w:t>23. Паспорт государственной программы (комплексной программы) содержит: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основные положения о государственной программе (комплексной программе), с указанием целей, сроков реализации, куратора государственной программы (комплексной программы) (далее - куратор), ответственного исполнителя, перечня направлений (подпрограмм), а также влияния реализации государственной программы (комплексной программы) на достижение национальных целей (показателей национальных целей) (достижение приоритетов в сфере обеспечения национальной безопасности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показатели государственной программы (комплексной программы) по годам реализации этой государственной программы (комплексной программы) (в случаях, определенных методическими рекомендациями, - помесячно для текущего финансового года), сгруппированные по ее целям, с указанием связи с показателями национальных целей;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показатели государственной программы (комплексной программы) в разрезе субъектов Российской Федерации, относящиеся к вопросам ведения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перечень структурных элементов государственной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государственной программы (комплексной программы), за исключением случая, установленного </w:t>
      </w:r>
      <w:hyperlink w:anchor="Par132" w:history="1">
        <w:r>
          <w:rPr>
            <w:rFonts w:ascii="Arial" w:hAnsi="Arial" w:cs="Arial"/>
            <w:color w:val="0000FF"/>
            <w:sz w:val="20"/>
            <w:szCs w:val="20"/>
          </w:rPr>
          <w:t>абзацем третьим пункта 12</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параметры финансового обеспечения реализации государственной программы (комплексной программы) за весь период ее реализации, включающие: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федерального бюджета, бюджетов государственных внебюджетных фондов Российской Федерации, оценку средств консолидированных бюджетов субъектов Российской Федерации, внебюджетных источников - в разрезе ее структурных элементов;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общий объем налоговых расходов Российской Федерации, предусмотренных в рамках этой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Паспорта государственных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w:t>
      </w:r>
      <w:hyperlink w:anchor="Par263" w:history="1">
        <w:r>
          <w:rPr>
            <w:rFonts w:ascii="Arial" w:hAnsi="Arial" w:cs="Arial"/>
            <w:color w:val="0000FF"/>
            <w:sz w:val="20"/>
            <w:szCs w:val="20"/>
          </w:rPr>
          <w:t>разделом V</w:t>
        </w:r>
      </w:hyperlink>
      <w:r>
        <w:rPr>
          <w:rFonts w:ascii="Arial" w:hAnsi="Arial" w:cs="Arial"/>
          <w:sz w:val="20"/>
          <w:szCs w:val="20"/>
        </w:rPr>
        <w:t xml:space="preserve"> настоящего Положения), рассматриваются и утверждаются на заседании Правительства Российской Федерации одновременно с рассмотрением и одобрением проекта федерального закона о федеральном бюджете на очередной финансовый год и плановый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6" w:name="Par204"/>
      <w:bookmarkEnd w:id="6"/>
      <w:r>
        <w:rPr>
          <w:rFonts w:ascii="Arial" w:hAnsi="Arial" w:cs="Arial"/>
          <w:sz w:val="20"/>
          <w:szCs w:val="20"/>
        </w:rPr>
        <w:lastRenderedPageBreak/>
        <w:t>24. Нормативным правовым актом Правительства Российской Федерации об утверждении государственной программы (комплексной программы) утверждаются: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7" w:name="Par205"/>
      <w:bookmarkEnd w:id="7"/>
      <w:r>
        <w:rPr>
          <w:rFonts w:ascii="Arial" w:hAnsi="Arial" w:cs="Arial"/>
          <w:sz w:val="20"/>
          <w:szCs w:val="20"/>
        </w:rPr>
        <w:t>а) стратегические приоритеты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правила предоставления субсидий из федерального бюджета бюджетам субъектов Российской Федерации в рамках государственной программы (комплексной программы) (в случае если государственной программой (комплексной программой) предусмотрено предоставление таких субсидий);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8" w:name="Par207"/>
      <w:bookmarkEnd w:id="8"/>
      <w:r>
        <w:rPr>
          <w:rFonts w:ascii="Arial" w:hAnsi="Arial" w:cs="Arial"/>
          <w:sz w:val="20"/>
          <w:szCs w:val="20"/>
        </w:rPr>
        <w:t>в)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w:t>
      </w:r>
      <w:hyperlink r:id="rId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методика, определяющая порядок детализации укрупненных инвестиционных проектов, реализуемых в рамках государственной программы (комплексной программы) (при необходимости) (кроме комплексной программы "Строительство");</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9" w:name="Par211"/>
      <w:bookmarkEnd w:id="9"/>
      <w:r>
        <w:rPr>
          <w:rFonts w:ascii="Arial" w:hAnsi="Arial" w:cs="Arial"/>
          <w:sz w:val="20"/>
          <w:szCs w:val="20"/>
        </w:rPr>
        <w:t>е) предельные объемы средств федерального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(комплексной программы) (при необходимости).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Формы представления материалов, указанных в </w:t>
      </w:r>
      <w:hyperlink w:anchor="Par194" w:history="1">
        <w:r>
          <w:rPr>
            <w:rFonts w:ascii="Arial" w:hAnsi="Arial" w:cs="Arial"/>
            <w:color w:val="0000FF"/>
            <w:sz w:val="20"/>
            <w:szCs w:val="20"/>
          </w:rPr>
          <w:t>пункте 23</w:t>
        </w:r>
      </w:hyperlink>
      <w:r>
        <w:rPr>
          <w:rFonts w:ascii="Arial" w:hAnsi="Arial" w:cs="Arial"/>
          <w:sz w:val="20"/>
          <w:szCs w:val="20"/>
        </w:rPr>
        <w:t xml:space="preserve"> и </w:t>
      </w:r>
      <w:hyperlink w:anchor="Par205" w:history="1">
        <w:r>
          <w:rPr>
            <w:rFonts w:ascii="Arial" w:hAnsi="Arial" w:cs="Arial"/>
            <w:color w:val="0000FF"/>
            <w:sz w:val="20"/>
            <w:szCs w:val="20"/>
          </w:rPr>
          <w:t>подпунктах "а"</w:t>
        </w:r>
      </w:hyperlink>
      <w:r>
        <w:rPr>
          <w:rFonts w:ascii="Arial" w:hAnsi="Arial" w:cs="Arial"/>
          <w:sz w:val="20"/>
          <w:szCs w:val="20"/>
        </w:rPr>
        <w:t xml:space="preserve">, </w:t>
      </w:r>
      <w:hyperlink w:anchor="Par207" w:history="1">
        <w:r>
          <w:rPr>
            <w:rFonts w:ascii="Arial" w:hAnsi="Arial" w:cs="Arial"/>
            <w:color w:val="0000FF"/>
            <w:sz w:val="20"/>
            <w:szCs w:val="20"/>
          </w:rPr>
          <w:t>"в"</w:t>
        </w:r>
      </w:hyperlink>
      <w:r>
        <w:rPr>
          <w:rFonts w:ascii="Arial" w:hAnsi="Arial" w:cs="Arial"/>
          <w:sz w:val="20"/>
          <w:szCs w:val="20"/>
        </w:rPr>
        <w:t xml:space="preserve"> и </w:t>
      </w:r>
      <w:hyperlink w:anchor="Par211" w:history="1">
        <w:r>
          <w:rPr>
            <w:rFonts w:ascii="Arial" w:hAnsi="Arial" w:cs="Arial"/>
            <w:color w:val="0000FF"/>
            <w:sz w:val="20"/>
            <w:szCs w:val="20"/>
          </w:rPr>
          <w:t>"е" пункта 24</w:t>
        </w:r>
      </w:hyperlink>
      <w:r>
        <w:rPr>
          <w:rFonts w:ascii="Arial" w:hAnsi="Arial" w:cs="Arial"/>
          <w:sz w:val="20"/>
          <w:szCs w:val="20"/>
        </w:rPr>
        <w:t xml:space="preserve"> настоящего Положения, требования к их заполнению, а также состав и формы дополнительных и обосновывающих материалов устанавливаются в методических рекомендациях.</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Методическими рекомендациями устанавливаются особенности заполнения форм и представления материалов для государственных программ (комплексных программ), сведения о которых составляют государственную тайну или которые отнесены к сведениям конфиденциального характера, а также которые содержат мероприятия, обеспечивающие реализацию государственной программы вооружения, и отдельные мероприятия, направленные на ликвидацию последствий чрезвычайных ситуаций.</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Паспорта федеральных проектов и ведомственных проектов, а также планы их реализации формируются в соответствии с </w:t>
      </w:r>
      <w:hyperlink r:id="rId62"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 и методическими рекомендациями, подготовленными в соответствии с положением о проектной деятельности.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Комплексы процессных мероприятий и планы их реализации формируются в соответствии с методическими рекомендациями и утверждаются ответственными за их разработку и реализацию ответственным исполнителем или соисполнителями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Планы реализации федеральных проектов, рабочие планы федеральных проектов, планы реализации ведомственных проектов и комплексов процессных мероприятий соответствующей государственной программы (комплексной программы) объединяются в подсистеме управления государственными программами в единый аналитический план реализации государственной программы (комплексной программы) и передаются для мониторинга и анализа в систему "Управление".</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Сведения, составляющие государственную тайну, и сведения конфиденциального характера приводятся в отдельных приложениях к государственной программе (комплексной программе) и представляются на бумажном и электронном носителях в установленном порядке.</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государственным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w:t>
      </w:r>
      <w:r>
        <w:rPr>
          <w:rFonts w:ascii="Arial" w:hAnsi="Arial" w:cs="Arial"/>
          <w:sz w:val="20"/>
          <w:szCs w:val="20"/>
        </w:rPr>
        <w:lastRenderedPageBreak/>
        <w:t>план реализации государственной программы формируется и представляется ответственным исполнителем совместно с соисполнителями и участниками на бумажном и электронном носителях в соответствии с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государственных программах (комплексных программах), которые отнесены к сведениям конфиденциального характера, передаются для мониторинга и анализа в систему "Управление" при условии соблюдения требований информационной безопасности в соответствии с требованиями законодательства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если государственная программа (комплексная программа) направлена на достижение целей, связанных с решением вопросов, относящихся к предмету совместного ведения Российской Федерации и субъектов Российской Федерации, и (или) к предмету ведения субъектов Российской Федерации, в рамках государственной программы (комплексной программы) может быть предусмотрено предоставление субсидий, в том числе консолидированных субсидий, иных межбюджетных трансфертов из федерального бюджета бюджетам субъектов Российской Федерации на реализацию государственных программ субъектов Российской Федерации, направленных на достижение целей, показателей и результатов, соответствующих государственным программам (комплексным программам).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субсидий из федерального бюджета бюджетам субъектов Российской Федерации осуществляется в соответствии с </w:t>
      </w:r>
      <w:hyperlink r:id="rId68" w:history="1">
        <w:r>
          <w:rPr>
            <w:rFonts w:ascii="Arial" w:hAnsi="Arial" w:cs="Arial"/>
            <w:color w:val="0000FF"/>
            <w:sz w:val="20"/>
            <w:szCs w:val="20"/>
          </w:rPr>
          <w:t>Правилами</w:t>
        </w:r>
      </w:hyperlink>
      <w:r>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ответственного исполнителя государственной программы (комплексной программы) осуществляется заключение соглашения с высшим исполнительным органом государственной власти субъекта Российской Федерации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(комплексной программы) (далее - соглашение).</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Порядок</w:t>
        </w:r>
      </w:hyperlink>
      <w:r>
        <w:rPr>
          <w:rFonts w:ascii="Arial" w:hAnsi="Arial" w:cs="Arial"/>
          <w:sz w:val="20"/>
          <w:szCs w:val="20"/>
        </w:rPr>
        <w:t xml:space="preserve"> заключения соглашений и их </w:t>
      </w:r>
      <w:hyperlink r:id="rId71" w:history="1">
        <w:r>
          <w:rPr>
            <w:rFonts w:ascii="Arial" w:hAnsi="Arial" w:cs="Arial"/>
            <w:color w:val="0000FF"/>
            <w:sz w:val="20"/>
            <w:szCs w:val="20"/>
          </w:rPr>
          <w:t>типовые формы</w:t>
        </w:r>
      </w:hyperlink>
      <w:r>
        <w:rPr>
          <w:rFonts w:ascii="Arial" w:hAnsi="Arial" w:cs="Arial"/>
          <w:sz w:val="20"/>
          <w:szCs w:val="20"/>
        </w:rPr>
        <w:t xml:space="preserve"> разрабатываются и утверждаются Министерством экономического развития Российской Федерации по согласованию с Министерством финансов Российской Федерации, а также размещаются на портале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соглашений, в том числе дополнительных соглашений о внесении изменений в соглашение, осуществляется в системе "Электронный бюджет" в форме электронного документа. Соглашения подписываются усиленной квалифицированной электронной подписью лиц, имеющих право действовать от имени каждой из сторон соглашения.</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Этапы разработки государственной программы</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bookmarkStart w:id="10" w:name="Par237"/>
      <w:bookmarkEnd w:id="10"/>
      <w:r>
        <w:rPr>
          <w:rFonts w:ascii="Arial" w:hAnsi="Arial" w:cs="Arial"/>
          <w:sz w:val="20"/>
          <w:szCs w:val="20"/>
        </w:rPr>
        <w:t xml:space="preserve">29. Разработка государственных программ (комплексных программ) осуществляется на основании </w:t>
      </w:r>
      <w:hyperlink r:id="rId72" w:history="1">
        <w:r>
          <w:rPr>
            <w:rFonts w:ascii="Arial" w:hAnsi="Arial" w:cs="Arial"/>
            <w:color w:val="0000FF"/>
            <w:sz w:val="20"/>
            <w:szCs w:val="20"/>
          </w:rPr>
          <w:t>перечня</w:t>
        </w:r>
      </w:hyperlink>
      <w:r>
        <w:rPr>
          <w:rFonts w:ascii="Arial" w:hAnsi="Arial" w:cs="Arial"/>
          <w:sz w:val="20"/>
          <w:szCs w:val="20"/>
        </w:rPr>
        <w:t xml:space="preserve"> государственных программ Российской Федерации, утверждаемого Правительством Российской Федерации (далее - перечень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из приоритетов и целей социально-экономического развития Российской Федерации, в том числе национальных целей, и обеспечения национальной безопасности Российской Федерации, определенных Президентом Российской Федерации и (или) Правительством Российской Федерации, на основании положений федеральных законов, а также во исполнение решений Президента Российской Федерации и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1" w:name="Par239"/>
      <w:bookmarkEnd w:id="11"/>
      <w:r>
        <w:rPr>
          <w:rFonts w:ascii="Arial" w:hAnsi="Arial" w:cs="Arial"/>
          <w:sz w:val="20"/>
          <w:szCs w:val="20"/>
        </w:rPr>
        <w:t xml:space="preserve">Внесение изменений в перечень государственных программ в части дополнения новыми государственными программами (комплексными программами) производится по решению Правительства Российской Федерации до 15 июня текущего года по результатам рассмотрения Правительственной комиссией по вопросам оптимизации и повышения эффективности бюджетных расходов предложений, представляемых Министерством экономического развития Российской Федерации, в том числе с учетом </w:t>
      </w:r>
      <w:r>
        <w:rPr>
          <w:rFonts w:ascii="Arial" w:hAnsi="Arial" w:cs="Arial"/>
          <w:sz w:val="20"/>
          <w:szCs w:val="20"/>
        </w:rPr>
        <w:lastRenderedPageBreak/>
        <w:t>сводного годового доклада о ходе реализации и оценке эффективности государственных программ Российской Федерации, результатов достижения национальных целей, по согласованию с Министерством финансов Российской Федерации, а также во исполнение решений Президента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перечень государственных программ, за исключением изменений, предусмотренных </w:t>
      </w:r>
      <w:hyperlink w:anchor="Par239"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производится по решению Правительства Российской Федерации до 15 июня текущего года на основании предложений ответственных исполнителей государственных программ (комплексных программ), согласованных с Министерством экономического развития Российской Федерации и Министерством финансов Российской Федерации, подготовленных в соответствии с положениями федеральных законов, предусматривающих реализацию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перечне государственных программ указываются наименование каждой государственной программы (комплексной программы), период ее реализации и ответственный исполнитель.</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Разработка государственной программы (комплексной программы), подлежащей реализации начиная с очередного финансового года, осуществляется в сроки, установленные Правительством Российской Федерации для формирования предложений по внесению изменений в государственные программы (комплексные программы) в рамках подготовки проекта федерального закона о федеральном бюджете на очередной финансовый год и плановый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2" w:name="Par243"/>
      <w:bookmarkEnd w:id="12"/>
      <w:r>
        <w:rPr>
          <w:rFonts w:ascii="Arial" w:hAnsi="Arial" w:cs="Arial"/>
          <w:sz w:val="20"/>
          <w:szCs w:val="20"/>
        </w:rPr>
        <w:t>32. Ответственный исполнитель государственной программы (комплексной программы) совместно с соисполнителями, ответственными исполнителями комплексных программ (для государственных программ), заинтересованными федеральными органами исполнительной власти осуществляет подготовку предложений по стратегическим приоритетам, целям, показателям и структуре государственной программы (комплексной программы) и направляет их в управляющий совет государственной программы (комплексной программы) (далее - управляющий совет) на рассмотрение и одобрение.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указанные в </w:t>
      </w:r>
      <w:hyperlink w:anchor="Par243"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предложения одновременно с представлением в управляющий совет государственной программы (комплексной программы) направляются в коллегию Военно-промышленной комиссии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Ответственный исполнитель комплексной программы представляет предложения по мероприятиям (результатам) государственных программ (с указанием показателей национальных целей в случае необходимости), связанным со сферой реализации комплексной программы, ответственным исполнителям государственных программ в целях учета при подготовке предложений в соответствии с </w:t>
      </w:r>
      <w:hyperlink w:anchor="Par24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Неучтенные предложения ответственных исполнителей комплексных программ рассматриваются управляющими советами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государственной программы вправе представить заключение на проект паспорта комплексной программы (проекты паспортов ее структурных элементов) в инициативном порядке.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Одобренные управляющим советом предложения по стратегическим приоритетам, целям, показателям и структуре государственной программы (комплексной программы) являются основанием для формирования проекта паспорта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Проект паспорта государственной программы (комплексной программы) подлежит согласованию ответственным исполнителем с соисполнителями, а также ответственными исполнителями комплексных программ (для государственных программ) и Федеральной службой государственной статистики.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паспорта комплексной программы в части аналитической информации формируется на основании информации, содержащейся в государственных программах и размещенной в подсистеме управления государственными программами со дня ввода ее в опытную эксплуатацию.</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Ответственные исполнители государственных программ несут персональную ответственность за полноту и достоверность указанной информации.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Соисполнители государственной программы (комплексной программы) и ответственные исполнители комплексных программ рассматривают и согласовывают проект паспорта государственной программы (комплексной программы) в течение 10 дней со дня поступления на согласование.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служба государственной статистики совместно с федеральными органами исполнительной власти - субъектами официального статистического учета в 5-дневный срок со дня получения паспорта государственной программы (комплексной программы) рассматривает показатели государственной программы (комплексной программы), формирование официальной статистической информации по которым осуществляется в соответствии с федеральным планом статистических работ, и значения этих показателей за отчетный период и представляет соответствующее заключение ответственному исполнителю в электронном виде с использованием подсистемы управления государственными программами (со дня ввода в опытную эксплуатацию) и на бумажном носителе (в отношении государственных программ, сведения о которых составляют государственную тайну и (или) отнесены к сведениям конфиденциального характера, - в установленном порядке).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3" w:name="Par254"/>
      <w:bookmarkEnd w:id="13"/>
      <w:r>
        <w:rPr>
          <w:rFonts w:ascii="Arial" w:hAnsi="Arial" w:cs="Arial"/>
          <w:sz w:val="20"/>
          <w:szCs w:val="20"/>
        </w:rPr>
        <w:t>35. Согласованный соисполнителями государственной программы (комплексной программы) и ответственными исполнителями комплексной программы проект паспорта государственной программы (комплексной программы) вместе с заключением Федеральной службы государственной статистики направляется ответственным исполнителем одновременно на согласование в Министерство экономического развития Российской Федерации, Министерство финансов Российской Федерации и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в электронном виде с использованием подсистемы управления государственными программами (со дня ввода в опытную эксплуатацию,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В случае если проект паспорта государственной программы (комплексной программы) не согласован соисполнителями государственной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 за исключением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паспортов государственных программ (комплексных программ), сведения о которых составляют государственную тайну и (или) отнесены к сведениям конфиденциального характера, и материалы к ним представляются в соответствии с </w:t>
      </w:r>
      <w:hyperlink w:anchor="Par254"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 рассмотрение на бумажном и электронном носителе в порядке, установленном методическими рекомендациями.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Проект паспорта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Министерством экономического развития Российской Федерации и Министерством финансов Российской Федерации, с приложением при необходимости протоколов согласительных совещаний направляется ответственным исполнителем в управляющий совет государственной программы (комплексной программы) на рассмотрение.</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Проект нормативного правового акта Правительства Российской Федерации об утверждении государственной программы (комплексной программы), согласованный с соисполнителями государственной программы (комплексной программы), ответственными исполнителями комплексных программ (для государственных программ),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Министерством экономического развития Российской Федерации и Министерством финансов Российской Федерации, </w:t>
      </w:r>
      <w:r>
        <w:rPr>
          <w:rFonts w:ascii="Arial" w:hAnsi="Arial" w:cs="Arial"/>
          <w:sz w:val="20"/>
          <w:szCs w:val="20"/>
        </w:rPr>
        <w:lastRenderedPageBreak/>
        <w:t xml:space="preserve">вносится ответственным исполнителем или куратором в Правительство Российской Федерации в порядке, установленном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263"/>
      <w:bookmarkEnd w:id="14"/>
      <w:r>
        <w:rPr>
          <w:rFonts w:ascii="Arial" w:eastAsiaTheme="minorHAnsi" w:hAnsi="Arial" w:cs="Arial"/>
          <w:b/>
          <w:bCs/>
          <w:color w:val="auto"/>
          <w:sz w:val="20"/>
          <w:szCs w:val="20"/>
        </w:rPr>
        <w:t>V. Внесение изменений в государственную программу</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(комплексную программу)</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Подготовка изменений в государственную программу (комплексную программу) и ее структурные элементы может быть инициирована управляющим советом, куратором, ответственным исполнителем, а также соисполнителями и участниками государственной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и Правительства Российской Федерации, по результатам мониторинга реализации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Внесение изменений в паспорт государственной программы (комплексной программы), паспорт структурного элемента государственной программы (комплексной программы) (за исключением федерального проекта, входящего в состав национального проекта) осуществляется путем утверждения единого запроса на изменение государственной программы (комплексной программы) (далее - единый запрос), за исключением государственной программы (комплексной программы) и указанных структурных элементов государственной программы (комплексной программы), сведения о которых составляют государственную тайну и (или) относятся к сведениям конфиденциального характера, внесение изменений в которые может осуществляться на основании взаимосвязанных запроса на изменение паспорта государственной программы (комплексной программы), запроса на изменение паспорта соответствующего структурного элемента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параметров паспорта государственной программы (комплексной программы), являющихся параметрами паспорта национального проекта и (или) паспорта федерального проекта, входящего в состав национального проекта, осуществляется автоматически в системе "Электронный бюджет" (по мере ввода в эксплуатацию ее компонентов и модулей) после утверждения соответствующих изменений в паспорт национального проекта и (или) паспорт федерального проекта, входящего в состав национального проекта, в порядке, установленном </w:t>
      </w:r>
      <w:hyperlink r:id="rId79"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запросы в части изменений паспорта государственной программы (комплексной программы), паспорта комплекса процессных мероприятий формируются в соответствии с методическими рекомендациями, а в части изменений паспорта федерального проекта, паспорта ведомственного проекта - в соответствии с методическими указаниями президиума Совета при Президенте Российской Федерации по стратегическому развитию и национальным проектам и (или) методическими рекомендациями проектного офиса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на изменение паспорта государственной программы (комплексной программы), паспорта комплекса процессных мероприятий, сведения о которых составляют государственную тайну и (или) относятся к сведениям конфиденциального характера, формируется в виде новой редакции соответствующего паспорта (части паспорта, содержащей соответствующие сведения) с использованием бумажного и электронного носителя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 К указанному запросу прилагается описание изменений относительно действующей редакции соответствующего паспорта государственной программы, паспорта комплекса процессных мероприятий в соответствии с методическими рекомендациями.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паспорт государственной программы (комплексной программы), за исключением случаев автоматического изменения параметров паспорта государственной программы после утверждения изменений параметров паспорта национального проекта и (или) федерального проекта, входящего в состав национального проекта, осуществляется: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соответствии с </w:t>
      </w:r>
      <w:hyperlink w:anchor="Par194"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управляющим советом - в случае, если по предусмотренным таким запросом изменениям не имеется разногласий с кураторами иных государственных программ (комплексных программ), затрагиваемых такими изменениями;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Председателем Правительства Российской Федерации - в случае необходимости урегулирования указанных разногласий, а также в случае необходимости приведения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 Корректировка состава показателей государственной программы (комплексной программы) и (или) их значений на последний год реализации в случае такой необходимости осуществляется, как правило, при приведении паспорта государственной программы (комплексной программы) в соответствие с параметрами утвержденного федерального закона о федеральном бюджете на очередной финансовый год и плановый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единого запроса, предусматривающего изменения исключительно параметров паспорта комплекса процессных мероприятий, осуществляется соответствующим соисполнителем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5" w:name="Par276"/>
      <w:bookmarkEnd w:id="15"/>
      <w:r>
        <w:rPr>
          <w:rFonts w:ascii="Arial" w:hAnsi="Arial" w:cs="Arial"/>
          <w:sz w:val="20"/>
          <w:szCs w:val="20"/>
        </w:rPr>
        <w:t xml:space="preserve">Внесение изменений в федеральные и ведомственные проекты осуществляется в соответствии с </w:t>
      </w:r>
      <w:hyperlink r:id="rId80"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единого запроса осуществляется заинтересованными федеральными органами исполнительной власти, иными государственными органами и организациями в течение 5 рабочих дней со дня их поступления в систему "Электронный бюджет".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государственных программ (комплексных программ), комплексов процессных мероприятий, сведения о которых составляют государственную тайну и (или) относятся к сведениям конфиденциального характера, указанный в </w:t>
      </w:r>
      <w:hyperlink w:anchor="Par276" w:history="1">
        <w:r>
          <w:rPr>
            <w:rFonts w:ascii="Arial" w:hAnsi="Arial" w:cs="Arial"/>
            <w:color w:val="0000FF"/>
            <w:sz w:val="20"/>
            <w:szCs w:val="20"/>
          </w:rPr>
          <w:t>абзаце десятом</w:t>
        </w:r>
      </w:hyperlink>
      <w:r>
        <w:rPr>
          <w:rFonts w:ascii="Arial" w:hAnsi="Arial" w:cs="Arial"/>
          <w:sz w:val="20"/>
          <w:szCs w:val="20"/>
        </w:rPr>
        <w:t xml:space="preserve"> настоящего пункта срок может быть увеличен, но не более чем на 5 рабочих дней.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Единый запрос (запрос на изменение паспорта государственной программы (комплексной программы), паспорта комплекса процессных мероприятий) подлежит согласованию с коллегией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единому запросу, формируемому при подготовке проекта федерального закона о федеральном бюджете на очередной финансовый год и плановый период к внесению в Государственную Думу Федерального Собрания Российской Федерации, прилагаются сведения об учете ранее представленных замечаний Государственной Думы Федерального Собрания Российской Федерации, Совета Федерации Федерального Собрания Российской Федерации и Счетной палаты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6" w:name="Par282"/>
      <w:bookmarkEnd w:id="16"/>
      <w:r>
        <w:rPr>
          <w:rFonts w:ascii="Arial" w:hAnsi="Arial" w:cs="Arial"/>
          <w:sz w:val="20"/>
          <w:szCs w:val="20"/>
        </w:rPr>
        <w:t xml:space="preserve">39(1). При приведении паспорта государственной программы (комплексной программы) в соответствие с параметрами федерального закона о федеральном бюджете на очередной финансовый год и плановый период проект паспорта государственной программы (комплексной программы) и проекты паспортов структурных элементов, входящих в ее состав, сформированные в системе "Электронный бюджет" на дату внесения проекта паспорта государственной программы (комплексной программы) в Правительство Российской Федерации, размещаются на портале государственных программ в целях рассмотрения их Государственной Думой Федерального Собрания Российской Федерации в соответствии с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 парламентском контроле". Одновременно в Государственную Думу Федерального Собрания Российской Федерации посредством портала государственных программ в автоматическом режиме направляется в электронном виде уведомление о размещении соответствующих материалов на портале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паспортов государственных программ (комплексных программ) и паспортов структурных элементов, входящих в их состав, сведения о которых составляют государственную тайну и (или) которые отнесены к сведениям конфиденциального характера, представляются в Государственную Думу Федерального Собрания Российской Федерации одновременно с внесением в Правительство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39(1)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39(2). Внесение изменений в стратегические приоритеты осуществляется в порядке, установленном </w:t>
      </w:r>
      <w:hyperlink w:anchor="Par243" w:history="1">
        <w:r>
          <w:rPr>
            <w:rFonts w:ascii="Arial" w:hAnsi="Arial" w:cs="Arial"/>
            <w:color w:val="0000FF"/>
            <w:sz w:val="20"/>
            <w:szCs w:val="20"/>
          </w:rPr>
          <w:t>пунктом 32</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проекта акта Правительства Российской Федерации о внесении изменений в нормативный правовой акт Правительства Российской Федерации об утверждении государственной программы (комплексной программы) осуществляется ответственным исполнителем по согласованию с соисполнителями, Министерством экономического развития Российской Федерации, Министерством финансов Российской Федерации, иными заинтересованными государственными органами и организациями в порядке, установленном </w:t>
      </w:r>
      <w:hyperlink r:id="rId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39(2) введен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04.04.2022 N 583)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В случае если государственной программой (комплексной программой) предусмотрено предоставление субсидий из федерального бюджета бюджетам субъектов Российской Федерации, разработка проекта акта Правительства Российской Федерации о внесении изменений в государственную программу (комплексную программу), предусматривающего только дополнение государственной программы (комплексной программы) приложением, содержащим правила предоставления субсидий из федерального бюджета бюджетам субъектов Российской Федерации, или внесение изменений в указанное приложение, осуществляется ответственным исполнителем с участием соответствующего главного распорядителя средств федерального бюджета по согласованию с заинтересованными федеральными органами исполнительной власти с соблюдением </w:t>
      </w:r>
      <w:hyperlink r:id="rId86" w:history="1">
        <w:r>
          <w:rPr>
            <w:rFonts w:ascii="Arial" w:hAnsi="Arial" w:cs="Arial"/>
            <w:color w:val="0000FF"/>
            <w:sz w:val="20"/>
            <w:szCs w:val="20"/>
          </w:rPr>
          <w:t>Правил</w:t>
        </w:r>
      </w:hyperlink>
      <w:r>
        <w:rPr>
          <w:rFonts w:ascii="Arial" w:hAnsi="Arial" w:cs="Arial"/>
          <w:sz w:val="20"/>
          <w:szCs w:val="20"/>
        </w:rPr>
        <w:t xml:space="preserve">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Предметом согласования заинтересованными федеральными органами исполнительной власти при рассмотрении указанного проекта акта Правительства Российской Федерации являются только правила предоставления субсидий из федерального бюджета бюджетам субъектов Российской Федерации или изменения, которые вносятся в них. Замечания к иным положениям государственной программы (комплексной программы) в этом случае не представляются.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w:t>
      </w:r>
      <w:hyperlink r:id="rId8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Подготовка изменений, которые вносятся в государственную программу (комплексную программу), осуществляется в обязательном порядке: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проекта федерального закона о федеральном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соответствующих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 одновременно с формированием субъектами бюджетного планирования, главными распорядителями средств федерального бюджета предложений по перераспределению бюджетных ассигнований, предусмотренных на текущий финансовый год на реализацию соответствующих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внесению изменений в государственные программы (комплексные программы) учитываются при подготовке законопроекта о внесении изменений в федеральный закон о федеральном бюджете на очередной финансовый год и плановый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42(1). 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государственных программ и (или) их структурных элементов, по основаниям, предусмотренным бюджетным законодательством Российской Федерации, за исключением оснований, указанных в </w:t>
      </w:r>
      <w:hyperlink r:id="rId88" w:history="1">
        <w:r>
          <w:rPr>
            <w:rFonts w:ascii="Arial" w:hAnsi="Arial" w:cs="Arial"/>
            <w:color w:val="0000FF"/>
            <w:sz w:val="20"/>
            <w:szCs w:val="20"/>
          </w:rPr>
          <w:t>части 16 статьи 9</w:t>
        </w:r>
      </w:hyperlink>
      <w:r>
        <w:rPr>
          <w:rFonts w:ascii="Arial" w:hAnsi="Arial" w:cs="Arial"/>
          <w:sz w:val="20"/>
          <w:szCs w:val="20"/>
        </w:rPr>
        <w:t xml:space="preserve">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w:t>
      </w:r>
      <w:r>
        <w:rPr>
          <w:rFonts w:ascii="Arial" w:hAnsi="Arial" w:cs="Arial"/>
          <w:sz w:val="20"/>
          <w:szCs w:val="20"/>
        </w:rPr>
        <w:lastRenderedPageBreak/>
        <w:t xml:space="preserve">установлении особенностей исполнения бюджетов бюджетной системы Российской Федерации в 2023 году", </w:t>
      </w:r>
      <w:hyperlink r:id="rId89" w:history="1">
        <w:r>
          <w:rPr>
            <w:rFonts w:ascii="Arial" w:hAnsi="Arial" w:cs="Arial"/>
            <w:color w:val="0000FF"/>
            <w:sz w:val="20"/>
            <w:szCs w:val="20"/>
          </w:rPr>
          <w:t>абзацах втором</w:t>
        </w:r>
      </w:hyperlink>
      <w:r>
        <w:rPr>
          <w:rFonts w:ascii="Arial" w:hAnsi="Arial" w:cs="Arial"/>
          <w:sz w:val="20"/>
          <w:szCs w:val="20"/>
        </w:rPr>
        <w:t xml:space="preserve"> - </w:t>
      </w:r>
      <w:hyperlink r:id="rId90" w:history="1">
        <w:r>
          <w:rPr>
            <w:rFonts w:ascii="Arial" w:hAnsi="Arial" w:cs="Arial"/>
            <w:color w:val="0000FF"/>
            <w:sz w:val="20"/>
            <w:szCs w:val="20"/>
          </w:rPr>
          <w:t>пятом</w:t>
        </w:r>
      </w:hyperlink>
      <w:r>
        <w:rPr>
          <w:rFonts w:ascii="Arial" w:hAnsi="Arial" w:cs="Arial"/>
          <w:sz w:val="20"/>
          <w:szCs w:val="20"/>
        </w:rPr>
        <w:t xml:space="preserve">, </w:t>
      </w:r>
      <w:hyperlink r:id="rId91" w:history="1">
        <w:r>
          <w:rPr>
            <w:rFonts w:ascii="Arial" w:hAnsi="Arial" w:cs="Arial"/>
            <w:color w:val="0000FF"/>
            <w:sz w:val="20"/>
            <w:szCs w:val="20"/>
          </w:rPr>
          <w:t>девятом</w:t>
        </w:r>
      </w:hyperlink>
      <w:r>
        <w:rPr>
          <w:rFonts w:ascii="Arial" w:hAnsi="Arial" w:cs="Arial"/>
          <w:sz w:val="20"/>
          <w:szCs w:val="20"/>
        </w:rPr>
        <w:t xml:space="preserve"> и </w:t>
      </w:r>
      <w:hyperlink r:id="rId92" w:history="1">
        <w:r>
          <w:rPr>
            <w:rFonts w:ascii="Arial" w:hAnsi="Arial" w:cs="Arial"/>
            <w:color w:val="0000FF"/>
            <w:sz w:val="20"/>
            <w:szCs w:val="20"/>
          </w:rPr>
          <w:t>десятом пункта 3</w:t>
        </w:r>
      </w:hyperlink>
      <w:r>
        <w:rPr>
          <w:rFonts w:ascii="Arial" w:hAnsi="Arial" w:cs="Arial"/>
          <w:sz w:val="20"/>
          <w:szCs w:val="20"/>
        </w:rPr>
        <w:t xml:space="preserve">, </w:t>
      </w:r>
      <w:hyperlink r:id="rId93" w:history="1">
        <w:r>
          <w:rPr>
            <w:rFonts w:ascii="Arial" w:hAnsi="Arial" w:cs="Arial"/>
            <w:color w:val="0000FF"/>
            <w:sz w:val="20"/>
            <w:szCs w:val="20"/>
          </w:rPr>
          <w:t>абзацах девятнадцатом</w:t>
        </w:r>
      </w:hyperlink>
      <w:r>
        <w:rPr>
          <w:rFonts w:ascii="Arial" w:hAnsi="Arial" w:cs="Arial"/>
          <w:sz w:val="20"/>
          <w:szCs w:val="20"/>
        </w:rPr>
        <w:t xml:space="preserve"> (в части увеличения бюджетных ассигнований резервного фонда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w:t>
      </w:r>
      <w:hyperlink r:id="rId94" w:history="1">
        <w:r>
          <w:rPr>
            <w:rFonts w:ascii="Arial" w:hAnsi="Arial" w:cs="Arial"/>
            <w:color w:val="0000FF"/>
            <w:sz w:val="20"/>
            <w:szCs w:val="20"/>
          </w:rPr>
          <w:t>двадцатом</w:t>
        </w:r>
      </w:hyperlink>
      <w:r>
        <w:rPr>
          <w:rFonts w:ascii="Arial" w:hAnsi="Arial" w:cs="Arial"/>
          <w:sz w:val="20"/>
          <w:szCs w:val="20"/>
        </w:rPr>
        <w:t xml:space="preserve">, </w:t>
      </w:r>
      <w:hyperlink r:id="rId95" w:history="1">
        <w:r>
          <w:rPr>
            <w:rFonts w:ascii="Arial" w:hAnsi="Arial" w:cs="Arial"/>
            <w:color w:val="0000FF"/>
            <w:sz w:val="20"/>
            <w:szCs w:val="20"/>
          </w:rPr>
          <w:t>двадцать третьем</w:t>
        </w:r>
      </w:hyperlink>
      <w:r>
        <w:rPr>
          <w:rFonts w:ascii="Arial" w:hAnsi="Arial" w:cs="Arial"/>
          <w:sz w:val="20"/>
          <w:szCs w:val="20"/>
        </w:rPr>
        <w:t xml:space="preserve"> - </w:t>
      </w:r>
      <w:hyperlink r:id="rId96" w:history="1">
        <w:r>
          <w:rPr>
            <w:rFonts w:ascii="Arial" w:hAnsi="Arial" w:cs="Arial"/>
            <w:color w:val="0000FF"/>
            <w:sz w:val="20"/>
            <w:szCs w:val="20"/>
          </w:rPr>
          <w:t>двадцать пятом пункта 7 статьи 217</w:t>
        </w:r>
      </w:hyperlink>
      <w:r>
        <w:rPr>
          <w:rFonts w:ascii="Arial" w:hAnsi="Arial" w:cs="Arial"/>
          <w:sz w:val="20"/>
          <w:szCs w:val="20"/>
        </w:rPr>
        <w:t xml:space="preserve"> Бюджетного кодекса Российской Федерации, а также за исключением бюджетных ассигнований, предусмотренных на финансовое обеспечение реализации государственных программ и входящих в их состав структурных элементов, содержащих сведения, отнесенные к государственной тайне, и (или) сведения конфиденциального характера, осуществляется при наличии утвержденного в системе "Электронный бюджет" в соответствии с настоящим Положением единого запроса, соответствующего таким изменениям в сводную бюджетную роспись федерального бюджета.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сводную бюджетную роспись федерального бюджета в части бюджетных ассигнований, предусмотренных на финансовое обеспечение реализации государственных программ, по основаниям, предусмотренным </w:t>
      </w:r>
      <w:hyperlink r:id="rId97" w:history="1">
        <w:r>
          <w:rPr>
            <w:rFonts w:ascii="Arial" w:hAnsi="Arial" w:cs="Arial"/>
            <w:color w:val="0000FF"/>
            <w:sz w:val="20"/>
            <w:szCs w:val="20"/>
          </w:rPr>
          <w:t>абзацами вторым</w:t>
        </w:r>
      </w:hyperlink>
      <w:r>
        <w:rPr>
          <w:rFonts w:ascii="Arial" w:hAnsi="Arial" w:cs="Arial"/>
          <w:sz w:val="20"/>
          <w:szCs w:val="20"/>
        </w:rPr>
        <w:t xml:space="preserve"> - </w:t>
      </w:r>
      <w:hyperlink r:id="rId98" w:history="1">
        <w:r>
          <w:rPr>
            <w:rFonts w:ascii="Arial" w:hAnsi="Arial" w:cs="Arial"/>
            <w:color w:val="0000FF"/>
            <w:sz w:val="20"/>
            <w:szCs w:val="20"/>
          </w:rPr>
          <w:t>пятым</w:t>
        </w:r>
      </w:hyperlink>
      <w:r>
        <w:rPr>
          <w:rFonts w:ascii="Arial" w:hAnsi="Arial" w:cs="Arial"/>
          <w:sz w:val="20"/>
          <w:szCs w:val="20"/>
        </w:rPr>
        <w:t xml:space="preserve">, </w:t>
      </w:r>
      <w:hyperlink r:id="rId99" w:history="1">
        <w:r>
          <w:rPr>
            <w:rFonts w:ascii="Arial" w:hAnsi="Arial" w:cs="Arial"/>
            <w:color w:val="0000FF"/>
            <w:sz w:val="20"/>
            <w:szCs w:val="20"/>
          </w:rPr>
          <w:t>девятым</w:t>
        </w:r>
      </w:hyperlink>
      <w:r>
        <w:rPr>
          <w:rFonts w:ascii="Arial" w:hAnsi="Arial" w:cs="Arial"/>
          <w:sz w:val="20"/>
          <w:szCs w:val="20"/>
        </w:rPr>
        <w:t xml:space="preserve"> и </w:t>
      </w:r>
      <w:hyperlink r:id="rId100" w:history="1">
        <w:r>
          <w:rPr>
            <w:rFonts w:ascii="Arial" w:hAnsi="Arial" w:cs="Arial"/>
            <w:color w:val="0000FF"/>
            <w:sz w:val="20"/>
            <w:szCs w:val="20"/>
          </w:rPr>
          <w:t>десятым пункта 3</w:t>
        </w:r>
      </w:hyperlink>
      <w:r>
        <w:rPr>
          <w:rFonts w:ascii="Arial" w:hAnsi="Arial" w:cs="Arial"/>
          <w:sz w:val="20"/>
          <w:szCs w:val="20"/>
        </w:rPr>
        <w:t xml:space="preserve">, а также </w:t>
      </w:r>
      <w:hyperlink r:id="rId101" w:history="1">
        <w:r>
          <w:rPr>
            <w:rFonts w:ascii="Arial" w:hAnsi="Arial" w:cs="Arial"/>
            <w:color w:val="0000FF"/>
            <w:sz w:val="20"/>
            <w:szCs w:val="20"/>
          </w:rPr>
          <w:t>абзацами девятнадцатым</w:t>
        </w:r>
      </w:hyperlink>
      <w:r>
        <w:rPr>
          <w:rFonts w:ascii="Arial" w:hAnsi="Arial" w:cs="Arial"/>
          <w:sz w:val="20"/>
          <w:szCs w:val="20"/>
        </w:rPr>
        <w:t xml:space="preserve"> (в части увеличения бюджетных ассигнований на предоставление из федерального бюджета межбюджетных трансфертов, имеющих целевое назначение) и </w:t>
      </w:r>
      <w:hyperlink r:id="rId102" w:history="1">
        <w:r>
          <w:rPr>
            <w:rFonts w:ascii="Arial" w:hAnsi="Arial" w:cs="Arial"/>
            <w:color w:val="0000FF"/>
            <w:sz w:val="20"/>
            <w:szCs w:val="20"/>
          </w:rPr>
          <w:t>двадцатым пункта 7 статьи 217</w:t>
        </w:r>
      </w:hyperlink>
      <w:r>
        <w:rPr>
          <w:rFonts w:ascii="Arial" w:hAnsi="Arial" w:cs="Arial"/>
          <w:sz w:val="20"/>
          <w:szCs w:val="20"/>
        </w:rPr>
        <w:t xml:space="preserve"> Бюджетного кодекса Российской Федерации, осуществляется при наличии сформированного в соответствии с настоящим Положением в системе "Электронный бюджет" единого запроса, соответствующего таким изменениям в сводную бюджетную роспись федерального бюджета.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и внесение на рассмотрение и утверждение в порядке, установленном настоящим Положением, единого запроса, связанного с внесением изменений в сводную бюджетную роспись федерального бюджета в соответствии с абзацем вторым настоящего пункта, а также по основаниям, предусмотренным </w:t>
      </w:r>
      <w:hyperlink r:id="rId103" w:history="1">
        <w:r>
          <w:rPr>
            <w:rFonts w:ascii="Arial" w:hAnsi="Arial" w:cs="Arial"/>
            <w:color w:val="0000FF"/>
            <w:sz w:val="20"/>
            <w:szCs w:val="20"/>
          </w:rPr>
          <w:t>абзацами девятнадцатым</w:t>
        </w:r>
      </w:hyperlink>
      <w:r>
        <w:rPr>
          <w:rFonts w:ascii="Arial" w:hAnsi="Arial" w:cs="Arial"/>
          <w:sz w:val="20"/>
          <w:szCs w:val="20"/>
        </w:rPr>
        <w:t xml:space="preserve"> (в части увеличения бюджетных ассигнований резервного фонда Правительства Российской Федерации) и </w:t>
      </w:r>
      <w:hyperlink r:id="rId104" w:history="1">
        <w:r>
          <w:rPr>
            <w:rFonts w:ascii="Arial" w:hAnsi="Arial" w:cs="Arial"/>
            <w:color w:val="0000FF"/>
            <w:sz w:val="20"/>
            <w:szCs w:val="20"/>
          </w:rPr>
          <w:t>двадцать пятым пункта 7 статьи 217</w:t>
        </w:r>
      </w:hyperlink>
      <w:r>
        <w:rPr>
          <w:rFonts w:ascii="Arial" w:hAnsi="Arial" w:cs="Arial"/>
          <w:sz w:val="20"/>
          <w:szCs w:val="20"/>
        </w:rPr>
        <w:t xml:space="preserve"> Бюджетного кодекса Российской Федерации, обеспечиваются ответственным исполнителем (соисполнителем) государственной программы (комплексной программы) не позднее 3 недель после внесения изменений в сводную бюджетную роспись федерального бюджета.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Согласование и внесение на рассмотрение и утверждение в порядке, установленном настоящим Положением, взаимосвязанных запросов на изменение паспорта государственной программы, запросов на изменение соответствующего структурного элемента, содержащих сведения, отнесенные к государственной тайне, и (или) сведения конфиденциального характера, соответствующих изменениям, внесенным в сводную бюджетную роспись федерального бюджета, осуществляются ответственным исполнителем (соисполнителем) государственной программы (комплексной программы) не реже одного раза в квартал с учетом необходимости утверждения соответствующего запроса до установленных настоящим Положением и </w:t>
      </w:r>
      <w:hyperlink r:id="rId105"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 сроков представления отчетности по государственной программе и ее структурным элементам.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формирования, представления, рассмотрения (одобрения), а также утверждения единого запроса на изменение государственной программы, подготовленного в целях внесения изменений в сводную бюджетную роспись федерального бюджета, устанавливаются Правительством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42(1)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Система управления государственной программой</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(комплексной программой)</w:t>
      </w:r>
    </w:p>
    <w:p w:rsidR="00301FEF" w:rsidRDefault="00301FEF" w:rsidP="00301FEF">
      <w:pPr>
        <w:autoSpaceDE w:val="0"/>
        <w:autoSpaceDN w:val="0"/>
        <w:adjustRightInd w:val="0"/>
        <w:spacing w:after="0" w:line="240" w:lineRule="auto"/>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В целях обеспечения управления реализацией государственной программы (комплексной программы) Правительство Российской Федерации определяет куратора.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Кураторы назначаются из числа заместителей Председателя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 формирует управляющий совет и является его председателем.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7" w:name="Par308"/>
      <w:bookmarkEnd w:id="17"/>
      <w:r>
        <w:rPr>
          <w:rFonts w:ascii="Arial" w:hAnsi="Arial" w:cs="Arial"/>
          <w:sz w:val="20"/>
          <w:szCs w:val="20"/>
        </w:rPr>
        <w:t>44. В состав управляющего совета включаются: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заместители Председателя Правительства Российской Федерации, к сфере ведения которых в соответствии с распределением обязанностей относятся структурные элементы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заместители Председателя Правительства Российской Федерации, курирующие комплексные программы (при наличии в составе государственной программы показателей, мероприятий (результатов), относящихся к сфере реализации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руководитель федерального органа исполнительной власти (организации) - ответственного исполнителя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руководители (заместители руководителей) федеральных органов исполнительной власти (организаций) - соисполнителей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представители Министерства экономического развития Российской Федерации и Министерства финансов Российской Федерации, замещающие должность не ниже заместителя министра;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представители иных федеральных органов исполнительной власти и организаций (по решению куратора).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Российской Федерации, входящие в состав управляющих советов, вправе назначить уполномоченных лиц для участия в заседаниях управляющих советов, наделяемых правом действовать от их имени.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федеральных органов исполнительной власти (организаций), являющихся ответственными исполнителями государственных программ (комплексных программ), вправе назначить уполномоченных лиц того же федерального органа исполнительной власти (организации), которые замещают должности не ниже заместителя руководителя и наделены правом действовать от их имени, для участия в заседаниях управляющих советов.</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Российской Федерации, курирующие комплексные программы, или уполномоченные ими лица приглашаются на заседания управляющих советов в случаях рассмотрения на таких заседаниях паспортов государственных программ (изменений в них), паспортов структурных элементов (изменений в них), результатов мониторинга реализации государственных программ и иных вопросов, касающихся показателей, мероприятий (результатов), относящихся к сфере реализации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По решению Правительства Российской Федерации полномочиями и функциями управляющего совета комплексной программы могут быть наделены координационные органы Правительства Российской Федерации и (или) их рабочие органы. В отношении указанных органов требования, установленные </w:t>
      </w:r>
      <w:hyperlink w:anchor="Par308" w:history="1">
        <w:r>
          <w:rPr>
            <w:rFonts w:ascii="Arial" w:hAnsi="Arial" w:cs="Arial"/>
            <w:color w:val="0000FF"/>
            <w:sz w:val="20"/>
            <w:szCs w:val="20"/>
          </w:rPr>
          <w:t>пунктом 44</w:t>
        </w:r>
      </w:hyperlink>
      <w:r>
        <w:rPr>
          <w:rFonts w:ascii="Arial" w:hAnsi="Arial" w:cs="Arial"/>
          <w:sz w:val="20"/>
          <w:szCs w:val="20"/>
        </w:rPr>
        <w:t xml:space="preserve"> настоящего Положения, не применяются.</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44(1) введен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14.04.2022 N 655)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По решению куратора функции и полномочия управляющего совета могут быть возложены на проектный комитет по национальному проекту или федеральному проекту, возглавляемый этим куратором и соответствующий критериям к составу управляющего совета, предусмотренному </w:t>
      </w:r>
      <w:hyperlink w:anchor="Par308" w:history="1">
        <w:r>
          <w:rPr>
            <w:rFonts w:ascii="Arial" w:hAnsi="Arial" w:cs="Arial"/>
            <w:color w:val="0000FF"/>
            <w:sz w:val="20"/>
            <w:szCs w:val="20"/>
          </w:rPr>
          <w:t>пунктом 44</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отношении являющихся структурными элементами государственной программы (комплексной программы) федеральных проектов, не входящих в состав национальных проектов, предусмотренные </w:t>
      </w:r>
      <w:hyperlink r:id="rId113"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 полномочия и функции проектных комитетов может осуществлять управляющий совет.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рассмотрении управляющим советом вопросов в части сведений, составляющих 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Управляющий совет: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координирует разработку и реализацию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одобряет стратегические приоритеты, цели, показатели и структуру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осуществляет на постоянной основе контроль реализации государственной программы (комплексной программы), в том числе рассматривает результаты мониторинга и оценки эффективности реализации государственной программы (комплексной программы), представляемые Министерством экономического развития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принимает решение о внесении изменений в государственную программу (комплексную программу) в соответствии с настоящим Положением;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выполняет иные полномочия в соответствии с настоящим Положением.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Управляющий совет может принимать решения путем письменного опроса его членов, проведенного по решению куратора.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Заседания управляющего совета проводятся при необходимости.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Организационно-техническое обеспечение деятельности управляющего совета обеспечивается структурными подразделениями Аппарата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Принимаемые на заседаниях управляющего совета решения оформляются протоколом, который утверждается председателем управляющего совета.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реализации своих полномочий управляющий совет может формировать рабочие группы, определять цели и задачи рабочих групп.</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Ответственный исполнитель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разработку и обеспечивает реализацию государственной программы (комплексной программы), ее согласование с соисполнителями и внесение в установленном порядке в управляющий совет и Правительство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координирует деятельность соисполнителей в рамках подготовки проекта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по запросу Министерства экономического развития Российской Федерации и Министерства финансов Российской Федерации сведения, необходимые для осуществления мониторинга реализации государственной программы (комплексной программы), отсутствующие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запрашивает у соисполнителей и участников государственной программы (комплексной программы)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годовой отчет и представляет его в Министерство экономического развития Российской Федерации, Министерство финансов Российской Федерации и управляющий совет;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иные функции, предусмотренные настоящим Положением.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комплексной программы запрашивает у ответственных исполнителей государственных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Соисполнители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обеспечивают согласование проекта государственной программы (комплексной программы) с участниками государственной программы (комплексной программы) в части структурных элементов, в реализации которых предполагается их участие;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обеспечивают совместно с участниками государственной программы (комплексной программы) реализацию включенных в государственную программу (комплексную программу) федеральных проектов, ведомственных проектов и комплекса процессных мероприятий;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запрашивают у участников государственной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представляют ответственному исполнителю необходимую информацию для подготовки ответов на запросы Министерства экономического развития Российской Федерации и Министерства финансов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представляют ответственному исполнителю информацию, необходимую для проведения оценки эффективности государственной программы (комплексной программы) и подготовки годового отчета, отсутствующую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выполняют иные функции, предусмотренные настоящим Положением.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Участники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обеспечивают реализацию отдельных мероприятий федеральных проектов, ведомственных проектов и комплекса процессных мероприятий, в реализации которых предполагается их участие;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представляют ответственному исполнителю и соисполнителю информацию, необходимую для осуществления мониторинга реализации государственной программы (комплексной программы), оценки ее эффективности, отсутствующую в подсистеме управления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выполняют иные функции, предусмотренные настоящим Положением.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Ответственный исполнитель, соисполнители и участники государственной программы (комплексной программы) представляют по запросу Министерства экономического развития Российской Федерации и Министерства финансов Российской Федерации дополнительную (уточненную) информацию о ходе реализации государственной программы (комплексной программы), не содержащуюся в системе "Электронный бюджет", портале государственных программ и системе "Управление", в соответствии с методическими рекомендациями по мониторингу государственных программ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соисполнители и участники государственной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Куратор несет ответственность за реализацию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Ответственный исполнитель, соисполнители и участники государственной программы (комплексной программы) несут ответственность за реализацию соответствующих структурных элементов государственной программы (комплексной программы), выполнение их мероприятий (результатов), достижение соответствующих показателей государственной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Куратор урегулирует разногласия между ответственным исполнителем, соисполнителями, участниками государственной программы (комплексной программы) по параметрам государственной программы (комплексной программы), а также Министерством экономического развития Российской Федерации и Министерством финансов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Куратор согласовывает предложения ответственного исполнителя государственной программы (комплексной программы) по распределению по кодам классификации расходов бюджетов предельных базовых бюджетных ассигнований и по дополнительным бюджетным ассигнованиям федерального бюджета на реализацию соответствующих государственных программ (комплексных программ) при формировании проекта федерального закона о федеральном бюджете на очередной финансовый год и плановый период. Указанное согласование производится с учетом рассмотрения таких предложений кураторами национальных (федеральных) проектов и кураторами комплексных программ (при наличии в составе государственной программы показателей, мероприятий (результатов), относящихся к сфере реализации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Правительства Российской Федерации урегулирует разногласия между членами управляющего совета - заместителями Председателя Правительства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Финансовое обеспечение реализации государственных</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 (комплексных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Параметры финансового обеспечения государственных программ (комплексных программ) на период их действия планируются исходя из необходимости достижения национальных целей и приоритетов социально-экономического развития Российской Федерации и обеспечения национальной безопасности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Финансовое обеспечение реализации государственных программ (комплексных программ)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 Распределение бюджетных ассигнований на реализацию государственных программ (комплексных программ) утверждается федеральным законом о федеральном бюджете на очередной финансовый год и плановый период, федеральными законами о бюджетах государственных внебюджетных фондов Российской Федерации на очередной финансовый год и плановый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Планирование бюджетных ассигнований на реализацию государственных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а также с учетом результатов реализации государственных программ (комплексных программ) за предыдущий год.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Показатели финансового обеспечения реализации государственных программ (комплексных программ) за счет средств федерального бюджета и бюджетов государственных внебюджетных фондов Российской Федерации за пределами планового периода определяются исходя из предельного объема расходов на реализацию государственных программ (комплексных программ) в соответствии с бюджетным прогнозом Российской Федерации на долгосрочный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государственной программы (комплексной программы), за счет средств федерального бюджета и средств бюджетов государственных внебюджетных фондов Российской Федерации осуществляется в порядке, установленном Правительством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Контроль за реализацией государственных программ</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(комплексных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Контроль за реализацией (мониторинг реализации) государственных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государственных программ (комплексных программ), выявлению и минимизации рисков недостижения плановых параметров.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Целью мониторинга является получение на постоянной основе информации о ходе реализации государственных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В ходе мониторинга формируются ежемесячные, ежеквартальные и годовые отчеты в соответствии с </w:t>
      </w:r>
      <w:hyperlink r:id="rId117" w:history="1">
        <w:r>
          <w:rPr>
            <w:rFonts w:ascii="Arial" w:hAnsi="Arial" w:cs="Arial"/>
            <w:color w:val="0000FF"/>
            <w:sz w:val="20"/>
            <w:szCs w:val="20"/>
          </w:rPr>
          <w:t>положением</w:t>
        </w:r>
      </w:hyperlink>
      <w:r>
        <w:rPr>
          <w:rFonts w:ascii="Arial" w:hAnsi="Arial" w:cs="Arial"/>
          <w:sz w:val="20"/>
          <w:szCs w:val="20"/>
        </w:rPr>
        <w:t xml:space="preserve"> о проектной деятельности и методическими </w:t>
      </w:r>
      <w:hyperlink r:id="rId118" w:history="1">
        <w:r>
          <w:rPr>
            <w:rFonts w:ascii="Arial" w:hAnsi="Arial" w:cs="Arial"/>
            <w:color w:val="0000FF"/>
            <w:sz w:val="20"/>
            <w:szCs w:val="20"/>
          </w:rPr>
          <w:t>рекомендациями</w:t>
        </w:r>
      </w:hyperlink>
      <w:r>
        <w:rPr>
          <w:rFonts w:ascii="Arial" w:hAnsi="Arial" w:cs="Arial"/>
          <w:sz w:val="20"/>
          <w:szCs w:val="20"/>
        </w:rPr>
        <w:t xml:space="preserve"> по мониторингу государственных программ (комплексных программ), разрабатываемыми и утверждаемыми Министерством экономического развития Российской Федерации по согласованию с Аппаратом Правительства Российской Федерации и Министерством финансов Российской Федерации и размещаемыми на портале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отчетов о ходе реализации государственной программы (комплексной программы) и ходе реализации структурных элементов государственной программы (комплексной программы), содержащих сведения, отнесенные к государственной тайне и (или) сведения конфиденциального характера, и формируемых (представляемых) на бумажном носителе, предусматривается формирование только ежеквартальных и годовых отчетов.</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отчета о ходе реализации государственной программы (комплексной программы) осуществляется ее ответственным исполнителем на основе отчетов о ходе реализации федеральных проектов, ведомственных проектов и комплексов процессных мероприятий, реализуемых в составе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отчета о ходе реализации комплексной программы осуществляется на основе отчетов о ходе реализации государственных программ в части мероприятий (результатов), относящихся к сфере реализации комплексных программ, подготовленных ответственными исполнителями государственных программ в соответствии с </w:t>
      </w:r>
      <w:hyperlink w:anchor="Par407" w:history="1">
        <w:r>
          <w:rPr>
            <w:rFonts w:ascii="Arial" w:hAnsi="Arial" w:cs="Arial"/>
            <w:color w:val="0000FF"/>
            <w:sz w:val="20"/>
            <w:szCs w:val="20"/>
          </w:rPr>
          <w:t>пунктом 64</w:t>
        </w:r>
      </w:hyperlink>
      <w:r>
        <w:rPr>
          <w:rFonts w:ascii="Arial" w:hAnsi="Arial" w:cs="Arial"/>
          <w:sz w:val="20"/>
          <w:szCs w:val="20"/>
        </w:rPr>
        <w:t xml:space="preserve"> настоящего Положения.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Ответственный исполнитель государственной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федеральных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8" w:name="Par391"/>
      <w:bookmarkEnd w:id="18"/>
      <w:r>
        <w:rPr>
          <w:rFonts w:ascii="Arial" w:hAnsi="Arial" w:cs="Arial"/>
          <w:sz w:val="20"/>
          <w:szCs w:val="20"/>
        </w:rPr>
        <w:t>Отчет о ходе реализации государственной программы (комплексной программы) с учетом отчетов о ходе реализации входящих в ее состав структурных элементов представляется в подсистеме управления государственными программами в Министерство экономического развития Российской Федерации, Министерство финансов Российской Федерации,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а также ответственным исполнителям комплексных программ (для государственных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Отчеты о ходе реализации государственной программы (комплексной программы) вместе с отчетами о ходе реализации входящих в ее состав структурных элементов, сведения о которых составляют государственную тайну и (или) отнесены к сведениям конфиденциального характера, представляются ответственным исполнителем государственной программы (комплексной программы) в федеральные органы исполнительной власти, иные государственные органы (организации), указанные в </w:t>
      </w:r>
      <w:hyperlink w:anchor="Par391"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установленном порядке на бумажном и электронном носителях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исполнительной власти, иной государственный орган, организация, являющиеся главными распорядителями средств федерального бюджета и бюджетов государственных внебюджетных фондов Российской Федерации, ответственные за разработку и реализацию комплекса процессных мероприятий, ежемесячно, не позднее 8-го рабочего дня месяца, следующего за отчетным месяцем, </w:t>
      </w:r>
      <w:r>
        <w:rPr>
          <w:rFonts w:ascii="Arial" w:hAnsi="Arial" w:cs="Arial"/>
          <w:sz w:val="20"/>
          <w:szCs w:val="20"/>
        </w:rPr>
        <w:lastRenderedPageBreak/>
        <w:t>обеспечивают формирование в подсистеме управления государственными программами отчета о ходе реализации комплекса процессных мероприятий.</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 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 ходе реализации комплекса процессных мероприятий, сведения о котором составляют государственную тайну и (или) отнесены к сведениям конфиденциального характера, направляется ответственным за разработку и реализацию соответствующего комплекса процессных мероприятий не позднее 13-го рабочего дня месяца, следующего за отчетным периодом, ответственному исполнителю государственной программы (комплексной программы), в рамках которой комплекс процессных мероприятий реализуется, в Министерство экономического развития Российской Федерации в установленном порядке на бумажном и электронном носителях.</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системе "Электронный бюджет" обеспечивается автоматическое направление отчетов о ходе реализации структурных элементов государственной программы (комплексной программы) ответственному исполнителю государственной программы (комплексной программы), в рамках которой такие структурные элементы реализуются, а также ответственному исполнителю комплексной программы, сфера реализации которой затрагивает сферу реализации такой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19" w:name="Par401"/>
      <w:bookmarkEnd w:id="19"/>
      <w:r>
        <w:rPr>
          <w:rFonts w:ascii="Arial" w:hAnsi="Arial" w:cs="Arial"/>
          <w:sz w:val="20"/>
          <w:szCs w:val="20"/>
        </w:rPr>
        <w:t>Годовой отчет о ходе реализации государственной программы (комплексной программы) формируется ответственным исполнителем на основании годовых отчетов о ходе реализации структурных элементов и представляется до 1 марта (5 марта - для комплексных программ) (уточненный годовой отчет - до 22 апреля (26 апреля - для комплексных программ) года, следующего за отчетным годом, в управляющий совет, коллегию Военно-промышленной комиссии Российской Федерации (для государственных программ (комплексных программ), в рамках которых реализуются мероприятия (результаты), выполняемые в интересах обеспечения обороны страны, безопасности государства и правоохранительной деятельности, а также в сфере оборонно-промышленного комплекса), Министерство экономического развития Российской Федерации, Министерство финансов Российской Федерации, а также ответственным исполнителям комплексных программ (для государственных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о ходе реализации государственной программы (комплексной программы) вместе с годовыми отчетами о ходе реализации входящих в ее состав структурных элементов, сведения о которых составляют государственную тайну и (или) отнесены к сведениям конфиденциального характера, представляются ответственным исполнителем государственной программы (комплексной программы) в федеральные органы исполнительной власти, иные государственные органы (организации), указанные в </w:t>
      </w:r>
      <w:hyperlink w:anchor="Par401"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в установленном порядке на бумажном и электронном носителях с соблюдением требований законодательства Российской Федерации по работе со сведениями, составляющими государственную тайну, и (или) сведениями конфиденциального характера.</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Годовой отчет о ходе реализации комплекса процессных мероприятий направляется ответственным за разработку и реализацию комплекса процессных мероприятий ответственному исполнителю государственной программы (комплексной программы), в рамках которой он реализуется, и в Министерство экономического развития Российской Федерации до 20 февраля (уточненный - до 18 апреля) года, следующего за отчетным годом (для комплексов процессных мероприятий, сведения о которых составляют государственную тайну и (или) отнесены к сведениям конфиденциального характера, в установленном порядке на бумажном и электронном носителях).</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28.12.2022 N 2489)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20" w:name="Par407"/>
      <w:bookmarkEnd w:id="20"/>
      <w:r>
        <w:rPr>
          <w:rFonts w:ascii="Arial" w:hAnsi="Arial" w:cs="Arial"/>
          <w:sz w:val="20"/>
          <w:szCs w:val="20"/>
        </w:rPr>
        <w:t>64. В годовом отчете содержатся: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информация о достижении целей государственной программы (комплексной программы) за отчетный период, а также прогноз достижения целей государственной программы (комплексной программы) на предстоящий год и по итогам ее реализации в целом;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контрольных точек, пройденных и не пройденных (с указанием причин) в установленные сроки;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информация о достижении фактических значений показателей государственной программы (комплексной программы) и фактических значений показателей и результатов федеральных и ведомственных проектов, комплекса процессных мероприятий за отчетный период;</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информация о структурных элементах, реализация которых осуществляется с нарушением установленных параметров и сроков;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анализ факторов, повлиявших на ход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данные об использовании бюджетных ассигнований и иных средств на реализацию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предложения о корректировке, досрочном прекращении структурных элементов или государственной программы (комплексной программы) в целом;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сведения об изменениях, внесенных в отчетном периоде в государственную программу (комплексную программу).</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Годовой отчет подлежит размещению на официальном сайте ответственного исполнителя в информационно-телекоммуникационной сети "Интернет".</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Министерство экономического развития Российской Федерации и Министерство финансов Российской Федерации в 15-дневный срок (в 20-дневный срок по государственным программам (комплексным программам), сведения о которых составляют государственную тайну и (или) отнесены к сведениям конфиденциального характера)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направляют свои заключения в управляющий совет.</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29.10.2022 N 1937)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целях формирования отчетов используется информация, содержащаяся (формируемая) в системе "Электронный бюджет", системе "Управление" и иных информационных системах.</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достоверности информации, представленной в отчетах,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кассовых расходах федерального бюджета на реализацию государственных программ (комплексных программ), в том числе с распределением структурных элементов с целью формирования годовых отчетов, представляется Министерством финансов Российской Федерации до 18 апреля (предварительная информация - до 20 февраля) года, следующего за отчетным годом, в систему "Электронный бюджет" и систему "Управление", а в части сведений, составляющих государственную тайну, на бумажном и электронном носителе в Министерство экономического развития Российской Федерации, а также ответственным исполнителям.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исполнительной власти, осуществляющий координацию деятельности государственного внебюджетного фонда Российской Федерации, до 18 апреля (предварительная информация - до 1 марта) года, следующего за отчетным годом, представляет в систему "Электронный бюджет" и в систему "Управление"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(комплексных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Министерство экономического развития Российской Федерации ежеквартально, до 1-го числа 2-го месяца, следующего за отчетным кварталом (за исключением IV квартала), направляет в Правительство Российской Федерации ежеквартальный доклад о ходе реализации государственных программ (комплексных программ), подготовленный в том числе на основании данных системы "Управление".</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70. Подготовка Министерством экономического развития Российской Федерации сводного годового доклада о ходе реализации и об оценке эффективности государственных программ Российской Федерации осуществляется в порядке, установленном Правительством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 предложению Министерства экономического развития Российской Федерации и (или) решению управляющего совета отчет о ходе реализации государственной программы (комплексной программы) может быть рассмотрен на заседании Правительства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По результатам оценки эффективности государственной программы (комплексной программы) Правительство Российской Федерации может принять решение о сокращении на очередной финансовый год и плановый период бюджетных ассигнований на реализацию государственной программы (комплексной программы) или о досрочном прекращении реализации государственной программы (комплексной программы) в целом или ее структурных элементов начиная с очередного финансового года, а также о наложении (представлении Президенту Российской Федерации предложений о наложении) на руководителей федеральных органов исполнительной власти, иных главных распорядителей средств федерального бюджета и бюджетов государственных внебюджетных фондов - ответственных исполнителей, соисполнителей и участников государственной программы (комплексной программы) дисциплинарного взыскания в связи с недостижением запланированных результатов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досрочного прекращения реализации государственной программы (комплексной программы) ответственный исполнитель представляет в Государственную Думу Федерального Собрания Российской Федерации, Министерство экономического развития Российской Федерации и Министерство финансов Российской Федерации годовой отчет в 2-месячный срок с даты досрочного прекращения реализации государственной программы (комплексной программы).</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системе управления</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программами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1" w:name="Par439"/>
      <w:bookmarkEnd w:id="21"/>
      <w:r>
        <w:rPr>
          <w:rFonts w:ascii="Arial" w:eastAsiaTheme="minorHAnsi" w:hAnsi="Arial" w:cs="Arial"/>
          <w:b/>
          <w:bCs/>
          <w:color w:val="auto"/>
          <w:sz w:val="20"/>
          <w:szCs w:val="20"/>
        </w:rPr>
        <w:t>ПЕРЕЧЕНЬ</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НАПРАВЛЕНИЙ ДЕЯТЕЛЬНОСТИ ФЕДЕРАЛЬНЫХ ГОСУДАРСТВЕННЫХ</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ОРГАНОВ И (ИЛИ) ИНЫХ ГЛАВНЫХ РАСПОРЯДИТЕЛЕЙ СРЕДСТВ</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БЮДЖЕТА И БЮДЖЕТОВ ГОСУДАРСТВЕННЫХ</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ВНЕБЮДЖЕТНЫХ ФОНДОВ РОССИЙСКОЙ ФЕДЕРАЦИИ, НЕ ПОДЛЕЖАЩИХ</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ВКЛЮЧЕНИЮ В ГОСУДАРСТВЕННЫЕ ПРОГРАММЫ РОССИЙСКОЙ ФЕДЕРАЦИИ</w:t>
      </w:r>
    </w:p>
    <w:p w:rsidR="00301FEF" w:rsidRDefault="00301FEF" w:rsidP="00301FEF">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1FE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01FEF" w:rsidRDefault="00301FE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24.03.2022 N 451)</w:t>
            </w:r>
          </w:p>
        </w:tc>
        <w:tc>
          <w:tcPr>
            <w:tcW w:w="113" w:type="dxa"/>
            <w:shd w:val="clear" w:color="auto" w:fill="F4F3F8"/>
            <w:tcMar>
              <w:top w:w="0" w:type="dxa"/>
              <w:left w:w="0" w:type="dxa"/>
              <w:bottom w:w="0" w:type="dxa"/>
              <w:right w:w="0" w:type="dxa"/>
            </w:tcMar>
          </w:tcPr>
          <w:p w:rsidR="00301FEF" w:rsidRDefault="00301FEF">
            <w:pPr>
              <w:autoSpaceDE w:val="0"/>
              <w:autoSpaceDN w:val="0"/>
              <w:adjustRightInd w:val="0"/>
              <w:spacing w:after="0" w:line="240" w:lineRule="auto"/>
              <w:jc w:val="center"/>
              <w:rPr>
                <w:rFonts w:ascii="Arial" w:hAnsi="Arial" w:cs="Arial"/>
                <w:color w:val="392C69"/>
                <w:sz w:val="20"/>
                <w:szCs w:val="20"/>
              </w:rPr>
            </w:pPr>
          </w:p>
        </w:tc>
      </w:tr>
    </w:tbl>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Обеспечение функционирования Президента Российской Федерации и его Администрации, Председателя Правительства Российской Федерации и его заместителей, Аппарата Правительства Российской Федерации </w:t>
      </w:r>
      <w:hyperlink w:anchor="Par479" w:history="1">
        <w:r>
          <w:rPr>
            <w:rFonts w:ascii="Arial" w:hAnsi="Arial" w:cs="Arial"/>
            <w:color w:val="0000FF"/>
            <w:sz w:val="20"/>
            <w:szCs w:val="20"/>
          </w:rPr>
          <w:t>&lt;*&gt;</w:t>
        </w:r>
      </w:hyperlink>
      <w:r>
        <w:rPr>
          <w:rFonts w:ascii="Arial" w:hAnsi="Arial" w:cs="Arial"/>
          <w:sz w:val="20"/>
          <w:szCs w:val="20"/>
        </w:rPr>
        <w:t>.</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содержания Общественной палаты Российской Федерации,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 Главного управления специальных программ Президента Российской Федерации, Управления делами Президента Российской Федерации и отдельных подведомственных ему государственных учреждений (за исключением государственных учреждений, осуществляющих деятельность в сферах, соответствующих сферам реализации государственных программ) </w:t>
      </w:r>
      <w:hyperlink w:anchor="Par479" w:history="1">
        <w:r>
          <w:rPr>
            <w:rFonts w:ascii="Arial" w:hAnsi="Arial" w:cs="Arial"/>
            <w:color w:val="0000FF"/>
            <w:sz w:val="20"/>
            <w:szCs w:val="20"/>
          </w:rPr>
          <w:t>&lt;*&gt;</w:t>
        </w:r>
      </w:hyperlink>
      <w:r>
        <w:rPr>
          <w:rFonts w:ascii="Arial" w:hAnsi="Arial" w:cs="Arial"/>
          <w:sz w:val="20"/>
          <w:szCs w:val="20"/>
        </w:rPr>
        <w:t>.</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Обеспечение содержания следующих федеральных государственных органов </w:t>
      </w:r>
      <w:hyperlink w:anchor="Par479" w:history="1">
        <w:r>
          <w:rPr>
            <w:rFonts w:ascii="Arial" w:hAnsi="Arial" w:cs="Arial"/>
            <w:color w:val="0000FF"/>
            <w:sz w:val="20"/>
            <w:szCs w:val="20"/>
          </w:rPr>
          <w:t>&lt;*&gt;</w:t>
        </w:r>
      </w:hyperlink>
      <w:r>
        <w:rPr>
          <w:rFonts w:ascii="Arial" w:hAnsi="Arial" w:cs="Arial"/>
          <w:sz w:val="20"/>
          <w:szCs w:val="20"/>
        </w:rPr>
        <w:t>:</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Совет Федерации Федерального Собрания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Государственная Дума Федерального Собрания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Конституционный Суд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Верховный Суд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фельдъегерская служба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по правам человека 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Счетная палата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Центральная избирательная комиссия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Генеральная прокуратура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Следственный комитет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Судебный департамент при Верховном Суде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функционирования Федеральной службы охраны Российской Федерации и Службы внешней разведки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Обеспечение деятельности центральных аппаратов федеральных органов исполнительной власти </w:t>
      </w:r>
      <w:hyperlink w:anchor="Par479" w:history="1">
        <w:r>
          <w:rPr>
            <w:rFonts w:ascii="Arial" w:hAnsi="Arial" w:cs="Arial"/>
            <w:color w:val="0000FF"/>
            <w:sz w:val="20"/>
            <w:szCs w:val="20"/>
          </w:rPr>
          <w:t>&lt;*&gt;</w:t>
        </w:r>
      </w:hyperlink>
      <w:r>
        <w:rPr>
          <w:rFonts w:ascii="Arial" w:hAnsi="Arial" w:cs="Arial"/>
          <w:sz w:val="20"/>
          <w:szCs w:val="20"/>
        </w:rPr>
        <w:t>, являющихся ответственными исполнителями нескольких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подготовки к проведению выборов и референдумов.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Государственная поддержка политических партий, принимавших участие в выборах, в целях компенсации затрат по их участию.</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визитов за рубеж делегаций, включающих лиц, замещающих государственные должности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Реализация мероприятий, связанных с предоставлением грантов и премий, соответствующих сферам реализации нескольких государственных программ (до их распределения по соответствующим государственным программам).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Реализация мероприятий, связанных с предоставлением субсидий, грантов и премий по направлениям, не связанным со сферой реализации государственных программ (развитие институтов гражданского общества, правозащитная и благотворительная деятельность).</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Предоставление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Управление зарезервированными за Министерством финансов Российской Федерации бюджетными ассигнованиями, за исключением бюджетных ассигнований, целевое назначение которых соответствует сферам реализации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Направления деятельности федеральных государственных органов (главных распорядителей средств федерального бюджета и бюджетов государственных внебюджетных фондов), относящиеся к сферам реализации государственных программ, подлежащих утверждению в сроки, установленные Правительством Российской Федерации (до утверждения таких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Реализация мероприятий, связанных с обеспечением международных обязательств по направлениям, не связанным со сферой реализации государственных программ.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Реализация федеральной целевой </w:t>
      </w:r>
      <w:hyperlink r:id="rId132" w:history="1">
        <w:r>
          <w:rPr>
            <w:rFonts w:ascii="Arial" w:hAnsi="Arial" w:cs="Arial"/>
            <w:color w:val="0000FF"/>
            <w:sz w:val="20"/>
            <w:szCs w:val="20"/>
          </w:rPr>
          <w:t>программы</w:t>
        </w:r>
      </w:hyperlink>
      <w:r>
        <w:rPr>
          <w:rFonts w:ascii="Arial" w:hAnsi="Arial" w:cs="Arial"/>
          <w:sz w:val="20"/>
          <w:szCs w:val="20"/>
        </w:rPr>
        <w:t xml:space="preserve"> "Развитие судебной системы России на 2013 - 2024 годы".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Реализация федеральной целевой </w:t>
      </w:r>
      <w:hyperlink r:id="rId133" w:history="1">
        <w:r>
          <w:rPr>
            <w:rFonts w:ascii="Arial" w:hAnsi="Arial" w:cs="Arial"/>
            <w:color w:val="0000FF"/>
            <w:sz w:val="20"/>
            <w:szCs w:val="20"/>
          </w:rPr>
          <w:t>программы</w:t>
        </w:r>
      </w:hyperlink>
      <w:r>
        <w:rPr>
          <w:rFonts w:ascii="Arial" w:hAnsi="Arial" w:cs="Arial"/>
          <w:sz w:val="20"/>
          <w:szCs w:val="20"/>
        </w:rPr>
        <w:t xml:space="preserve"> "Развитие Республики Карелия на период до 2023 года".</w:t>
      </w:r>
    </w:p>
    <w:p w:rsidR="00301FEF" w:rsidRDefault="00301FEF" w:rsidP="00301FE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24.03.2022 N 451)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Иные направления деятельности по решению Правительственной комиссии по вопросам оптимизации и повышения эффективности бюджетных расходов.</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bookmarkStart w:id="22" w:name="Par479"/>
      <w:bookmarkEnd w:id="22"/>
      <w:r>
        <w:rPr>
          <w:rFonts w:ascii="Arial" w:hAnsi="Arial" w:cs="Arial"/>
          <w:sz w:val="20"/>
          <w:szCs w:val="20"/>
        </w:rPr>
        <w:t>&lt;*&gt; За исключением мероприятий по созданию и развитию информационных систем, жилищному обеспечению и социальной поддержке сотрудников соответствующих органов, подлежащих включению в состав соответствующих государственных программ.</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мая 2021 г. N 786</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490"/>
      <w:bookmarkEnd w:id="23"/>
      <w:r>
        <w:rPr>
          <w:rFonts w:ascii="Arial" w:eastAsiaTheme="minorHAnsi" w:hAnsi="Arial" w:cs="Arial"/>
          <w:b/>
          <w:bCs/>
          <w:color w:val="auto"/>
          <w:sz w:val="20"/>
          <w:szCs w:val="20"/>
        </w:rPr>
        <w:t>ПЕРЕЧЕНЬ</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УТРАТИВШИХ СИЛУ АКТОВ ПРАВИТЕЛЬСТВА РОССИЙСКОЙ ФЕДЕРАЦИИ</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1 ЯНВАРЯ 2022 Г.</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19 апреля 2005 г. N 239 "Об утверждении Положения о разработке, утверждении и реализации ведомственных целевых программ" (Собрание законодательства Российской Федерации, 2005, N 17, ст. 1571).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36" w:history="1">
        <w:r>
          <w:rPr>
            <w:rFonts w:ascii="Arial" w:hAnsi="Arial" w:cs="Arial"/>
            <w:color w:val="0000FF"/>
            <w:sz w:val="20"/>
            <w:szCs w:val="20"/>
          </w:rPr>
          <w:t>Пункты 1</w:t>
        </w:r>
      </w:hyperlink>
      <w:r>
        <w:rPr>
          <w:rFonts w:ascii="Arial" w:hAnsi="Arial" w:cs="Arial"/>
          <w:sz w:val="20"/>
          <w:szCs w:val="20"/>
        </w:rPr>
        <w:t xml:space="preserve"> - </w:t>
      </w:r>
      <w:hyperlink r:id="rId137" w:history="1">
        <w:r>
          <w:rPr>
            <w:rFonts w:ascii="Arial" w:hAnsi="Arial" w:cs="Arial"/>
            <w:color w:val="0000FF"/>
            <w:sz w:val="20"/>
            <w:szCs w:val="20"/>
          </w:rPr>
          <w:t>30(1)</w:t>
        </w:r>
      </w:hyperlink>
      <w:r>
        <w:rPr>
          <w:rFonts w:ascii="Arial" w:hAnsi="Arial" w:cs="Arial"/>
          <w:sz w:val="20"/>
          <w:szCs w:val="20"/>
        </w:rPr>
        <w:t xml:space="preserve">, </w:t>
      </w:r>
      <w:hyperlink r:id="rId138" w:history="1">
        <w:r>
          <w:rPr>
            <w:rFonts w:ascii="Arial" w:hAnsi="Arial" w:cs="Arial"/>
            <w:color w:val="0000FF"/>
            <w:sz w:val="20"/>
            <w:szCs w:val="20"/>
          </w:rPr>
          <w:t>40</w:t>
        </w:r>
      </w:hyperlink>
      <w:r>
        <w:rPr>
          <w:rFonts w:ascii="Arial" w:hAnsi="Arial" w:cs="Arial"/>
          <w:sz w:val="20"/>
          <w:szCs w:val="20"/>
        </w:rPr>
        <w:t xml:space="preserve">, </w:t>
      </w:r>
      <w:hyperlink r:id="rId139" w:history="1">
        <w:r>
          <w:rPr>
            <w:rFonts w:ascii="Arial" w:hAnsi="Arial" w:cs="Arial"/>
            <w:color w:val="0000FF"/>
            <w:sz w:val="20"/>
            <w:szCs w:val="20"/>
          </w:rPr>
          <w:t>43</w:t>
        </w:r>
      </w:hyperlink>
      <w:r>
        <w:rPr>
          <w:rFonts w:ascii="Arial" w:hAnsi="Arial" w:cs="Arial"/>
          <w:sz w:val="20"/>
          <w:szCs w:val="20"/>
        </w:rPr>
        <w:t xml:space="preserve"> - </w:t>
      </w:r>
      <w:hyperlink r:id="rId140" w:history="1">
        <w:r>
          <w:rPr>
            <w:rFonts w:ascii="Arial" w:hAnsi="Arial" w:cs="Arial"/>
            <w:color w:val="0000FF"/>
            <w:sz w:val="20"/>
            <w:szCs w:val="20"/>
          </w:rPr>
          <w:t>46</w:t>
        </w:r>
      </w:hyperlink>
      <w:r>
        <w:rPr>
          <w:rFonts w:ascii="Arial" w:hAnsi="Arial" w:cs="Arial"/>
          <w:sz w:val="20"/>
          <w:szCs w:val="20"/>
        </w:rPr>
        <w:t xml:space="preserve">, </w:t>
      </w:r>
      <w:hyperlink r:id="rId141" w:history="1">
        <w:r>
          <w:rPr>
            <w:rFonts w:ascii="Arial" w:hAnsi="Arial" w:cs="Arial"/>
            <w:color w:val="0000FF"/>
            <w:sz w:val="20"/>
            <w:szCs w:val="20"/>
          </w:rPr>
          <w:t>подпункты "а"</w:t>
        </w:r>
      </w:hyperlink>
      <w:r>
        <w:rPr>
          <w:rFonts w:ascii="Arial" w:hAnsi="Arial" w:cs="Arial"/>
          <w:sz w:val="20"/>
          <w:szCs w:val="20"/>
        </w:rPr>
        <w:t xml:space="preserve"> - </w:t>
      </w:r>
      <w:hyperlink r:id="rId142" w:history="1">
        <w:r>
          <w:rPr>
            <w:rFonts w:ascii="Arial" w:hAnsi="Arial" w:cs="Arial"/>
            <w:color w:val="0000FF"/>
            <w:sz w:val="20"/>
            <w:szCs w:val="20"/>
          </w:rPr>
          <w:t>"д"</w:t>
        </w:r>
      </w:hyperlink>
      <w:r>
        <w:rPr>
          <w:rFonts w:ascii="Arial" w:hAnsi="Arial" w:cs="Arial"/>
          <w:sz w:val="20"/>
          <w:szCs w:val="20"/>
        </w:rPr>
        <w:t xml:space="preserve">, </w:t>
      </w:r>
      <w:hyperlink r:id="rId143" w:history="1">
        <w:r>
          <w:rPr>
            <w:rFonts w:ascii="Arial" w:hAnsi="Arial" w:cs="Arial"/>
            <w:color w:val="0000FF"/>
            <w:sz w:val="20"/>
            <w:szCs w:val="20"/>
          </w:rPr>
          <w:t>"ж" пункта 47</w:t>
        </w:r>
      </w:hyperlink>
      <w:r>
        <w:rPr>
          <w:rFonts w:ascii="Arial" w:hAnsi="Arial" w:cs="Arial"/>
          <w:sz w:val="20"/>
          <w:szCs w:val="20"/>
        </w:rPr>
        <w:t xml:space="preserve">, </w:t>
      </w:r>
      <w:hyperlink r:id="rId144" w:history="1">
        <w:r>
          <w:rPr>
            <w:rFonts w:ascii="Arial" w:hAnsi="Arial" w:cs="Arial"/>
            <w:color w:val="0000FF"/>
            <w:sz w:val="20"/>
            <w:szCs w:val="20"/>
          </w:rPr>
          <w:t>подпункты "а"</w:t>
        </w:r>
      </w:hyperlink>
      <w:r>
        <w:rPr>
          <w:rFonts w:ascii="Arial" w:hAnsi="Arial" w:cs="Arial"/>
          <w:sz w:val="20"/>
          <w:szCs w:val="20"/>
        </w:rPr>
        <w:t xml:space="preserve"> и </w:t>
      </w:r>
      <w:hyperlink r:id="rId145" w:history="1">
        <w:r>
          <w:rPr>
            <w:rFonts w:ascii="Arial" w:hAnsi="Arial" w:cs="Arial"/>
            <w:color w:val="0000FF"/>
            <w:sz w:val="20"/>
            <w:szCs w:val="20"/>
          </w:rPr>
          <w:t>"б" пункта 48</w:t>
        </w:r>
      </w:hyperlink>
      <w:r>
        <w:rPr>
          <w:rFonts w:ascii="Arial" w:hAnsi="Arial" w:cs="Arial"/>
          <w:sz w:val="20"/>
          <w:szCs w:val="20"/>
        </w:rPr>
        <w:t xml:space="preserve">, </w:t>
      </w:r>
      <w:hyperlink r:id="rId146" w:history="1">
        <w:r>
          <w:rPr>
            <w:rFonts w:ascii="Arial" w:hAnsi="Arial" w:cs="Arial"/>
            <w:color w:val="0000FF"/>
            <w:sz w:val="20"/>
            <w:szCs w:val="20"/>
          </w:rPr>
          <w:t>подпункты "а"</w:t>
        </w:r>
      </w:hyperlink>
      <w:r>
        <w:rPr>
          <w:rFonts w:ascii="Arial" w:hAnsi="Arial" w:cs="Arial"/>
          <w:sz w:val="20"/>
          <w:szCs w:val="20"/>
        </w:rPr>
        <w:t xml:space="preserve"> и </w:t>
      </w:r>
      <w:hyperlink r:id="rId147" w:history="1">
        <w:r>
          <w:rPr>
            <w:rFonts w:ascii="Arial" w:hAnsi="Arial" w:cs="Arial"/>
            <w:color w:val="0000FF"/>
            <w:sz w:val="20"/>
            <w:szCs w:val="20"/>
          </w:rPr>
          <w:t>"б" пункта 49</w:t>
        </w:r>
      </w:hyperlink>
      <w:r>
        <w:rPr>
          <w:rFonts w:ascii="Arial" w:hAnsi="Arial" w:cs="Arial"/>
          <w:sz w:val="20"/>
          <w:szCs w:val="20"/>
        </w:rP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и </w:t>
      </w:r>
      <w:hyperlink r:id="rId148" w:history="1">
        <w:r>
          <w:rPr>
            <w:rFonts w:ascii="Arial" w:hAnsi="Arial" w:cs="Arial"/>
            <w:color w:val="0000FF"/>
            <w:sz w:val="20"/>
            <w:szCs w:val="20"/>
          </w:rPr>
          <w:t>приложения N 1</w:t>
        </w:r>
      </w:hyperlink>
      <w:r>
        <w:rPr>
          <w:rFonts w:ascii="Arial" w:hAnsi="Arial" w:cs="Arial"/>
          <w:sz w:val="20"/>
          <w:szCs w:val="20"/>
        </w:rPr>
        <w:t xml:space="preserve"> - </w:t>
      </w:r>
      <w:hyperlink r:id="rId149" w:history="1">
        <w:r>
          <w:rPr>
            <w:rFonts w:ascii="Arial" w:hAnsi="Arial" w:cs="Arial"/>
            <w:color w:val="0000FF"/>
            <w:sz w:val="20"/>
            <w:szCs w:val="20"/>
          </w:rPr>
          <w:t>3</w:t>
        </w:r>
      </w:hyperlink>
      <w:r>
        <w:rPr>
          <w:rFonts w:ascii="Arial" w:hAnsi="Arial" w:cs="Arial"/>
          <w:sz w:val="20"/>
          <w:szCs w:val="20"/>
        </w:rPr>
        <w:t xml:space="preserve"> к указанному Порядку.</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0"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апреля 2011 г. N 252 "О внесении изменений и признании утратившими силу некоторых актов Правительства Российской Федерации по вопросам совершенствования процесса программно-целевого планирования в федеральных органах исполнительной власти" (Собрание законодательства Российской Федерации, 2011, N 15, ст. 2131).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51" w:history="1">
        <w:r>
          <w:rPr>
            <w:rFonts w:ascii="Arial" w:hAnsi="Arial" w:cs="Arial"/>
            <w:color w:val="0000FF"/>
            <w:sz w:val="20"/>
            <w:szCs w:val="20"/>
          </w:rPr>
          <w:t>Пункты 1</w:t>
        </w:r>
      </w:hyperlink>
      <w:r>
        <w:rPr>
          <w:rFonts w:ascii="Arial" w:hAnsi="Arial" w:cs="Arial"/>
          <w:sz w:val="20"/>
          <w:szCs w:val="20"/>
        </w:rPr>
        <w:t xml:space="preserve"> - </w:t>
      </w:r>
      <w:hyperlink r:id="rId152" w:history="1">
        <w:r>
          <w:rPr>
            <w:rFonts w:ascii="Arial" w:hAnsi="Arial" w:cs="Arial"/>
            <w:color w:val="0000FF"/>
            <w:sz w:val="20"/>
            <w:szCs w:val="20"/>
          </w:rPr>
          <w:t>5</w:t>
        </w:r>
      </w:hyperlink>
      <w:r>
        <w:rPr>
          <w:rFonts w:ascii="Arial" w:hAnsi="Arial" w:cs="Arial"/>
          <w:sz w:val="20"/>
          <w:szCs w:val="20"/>
        </w:rPr>
        <w:t xml:space="preserve">, </w:t>
      </w:r>
      <w:hyperlink r:id="rId153" w:history="1">
        <w:r>
          <w:rPr>
            <w:rFonts w:ascii="Arial" w:hAnsi="Arial" w:cs="Arial"/>
            <w:color w:val="0000FF"/>
            <w:sz w:val="20"/>
            <w:szCs w:val="20"/>
          </w:rPr>
          <w:t>абзацы второй</w:t>
        </w:r>
      </w:hyperlink>
      <w:r>
        <w:rPr>
          <w:rFonts w:ascii="Arial" w:hAnsi="Arial" w:cs="Arial"/>
          <w:sz w:val="20"/>
          <w:szCs w:val="20"/>
        </w:rPr>
        <w:t xml:space="preserve"> - </w:t>
      </w:r>
      <w:hyperlink r:id="rId154" w:history="1">
        <w:r>
          <w:rPr>
            <w:rFonts w:ascii="Arial" w:hAnsi="Arial" w:cs="Arial"/>
            <w:color w:val="0000FF"/>
            <w:sz w:val="20"/>
            <w:szCs w:val="20"/>
          </w:rPr>
          <w:t>шестой</w:t>
        </w:r>
      </w:hyperlink>
      <w:r>
        <w:rPr>
          <w:rFonts w:ascii="Arial" w:hAnsi="Arial" w:cs="Arial"/>
          <w:sz w:val="20"/>
          <w:szCs w:val="20"/>
        </w:rPr>
        <w:t xml:space="preserve">, </w:t>
      </w:r>
      <w:hyperlink r:id="rId155" w:history="1">
        <w:r>
          <w:rPr>
            <w:rFonts w:ascii="Arial" w:hAnsi="Arial" w:cs="Arial"/>
            <w:color w:val="0000FF"/>
            <w:sz w:val="20"/>
            <w:szCs w:val="20"/>
          </w:rPr>
          <w:t>десятый пункта 6</w:t>
        </w:r>
      </w:hyperlink>
      <w:r>
        <w:rPr>
          <w:rFonts w:ascii="Arial" w:hAnsi="Arial" w:cs="Arial"/>
          <w:sz w:val="20"/>
          <w:szCs w:val="20"/>
        </w:rPr>
        <w:t xml:space="preserve">, </w:t>
      </w:r>
      <w:hyperlink r:id="rId156" w:history="1">
        <w:r>
          <w:rPr>
            <w:rFonts w:ascii="Arial" w:hAnsi="Arial" w:cs="Arial"/>
            <w:color w:val="0000FF"/>
            <w:sz w:val="20"/>
            <w:szCs w:val="20"/>
          </w:rPr>
          <w:t>абзацы второй</w:t>
        </w:r>
      </w:hyperlink>
      <w:r>
        <w:rPr>
          <w:rFonts w:ascii="Arial" w:hAnsi="Arial" w:cs="Arial"/>
          <w:sz w:val="20"/>
          <w:szCs w:val="20"/>
        </w:rPr>
        <w:t xml:space="preserve"> - </w:t>
      </w:r>
      <w:hyperlink r:id="rId157" w:history="1">
        <w:r>
          <w:rPr>
            <w:rFonts w:ascii="Arial" w:hAnsi="Arial" w:cs="Arial"/>
            <w:color w:val="0000FF"/>
            <w:sz w:val="20"/>
            <w:szCs w:val="20"/>
          </w:rPr>
          <w:t>шестой пункта 7</w:t>
        </w:r>
      </w:hyperlink>
      <w:r>
        <w:rPr>
          <w:rFonts w:ascii="Arial" w:hAnsi="Arial" w:cs="Arial"/>
          <w:sz w:val="20"/>
          <w:szCs w:val="20"/>
        </w:rPr>
        <w:t xml:space="preserve">, </w:t>
      </w:r>
      <w:hyperlink r:id="rId158" w:history="1">
        <w:r>
          <w:rPr>
            <w:rFonts w:ascii="Arial" w:hAnsi="Arial" w:cs="Arial"/>
            <w:color w:val="0000FF"/>
            <w:sz w:val="20"/>
            <w:szCs w:val="20"/>
          </w:rPr>
          <w:t>абзацы третий</w:t>
        </w:r>
      </w:hyperlink>
      <w:r>
        <w:rPr>
          <w:rFonts w:ascii="Arial" w:hAnsi="Arial" w:cs="Arial"/>
          <w:sz w:val="20"/>
          <w:szCs w:val="20"/>
        </w:rPr>
        <w:t xml:space="preserve"> и </w:t>
      </w:r>
      <w:hyperlink r:id="rId159" w:history="1">
        <w:r>
          <w:rPr>
            <w:rFonts w:ascii="Arial" w:hAnsi="Arial" w:cs="Arial"/>
            <w:color w:val="0000FF"/>
            <w:sz w:val="20"/>
            <w:szCs w:val="20"/>
          </w:rPr>
          <w:t>четвертый пункта 8</w:t>
        </w:r>
      </w:hyperlink>
      <w:r>
        <w:rPr>
          <w:rFonts w:ascii="Arial" w:hAnsi="Arial" w:cs="Arial"/>
          <w:sz w:val="20"/>
          <w:szCs w:val="20"/>
        </w:rPr>
        <w:t xml:space="preserve">, </w:t>
      </w:r>
      <w:hyperlink r:id="rId160" w:history="1">
        <w:r>
          <w:rPr>
            <w:rFonts w:ascii="Arial" w:hAnsi="Arial" w:cs="Arial"/>
            <w:color w:val="0000FF"/>
            <w:sz w:val="20"/>
            <w:szCs w:val="20"/>
          </w:rPr>
          <w:t>пункт 9</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61"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утвержденных постановлением Правительства Российской Федерации от 11 декабря 2012 г. N 1283 "О внесении изменений в некоторые акты Правительства Российской Федерации по вопросу проведения общественного обсуждения проектов программных документов, разрабатываемых федеральными органами исполнительной власти" (Собрание законодательства Российской Федерации, 2012, N 51, ст. 7218).</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20 декабря 2012 г. N 1351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53, ст. 7915).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3" w:history="1">
        <w:r>
          <w:rPr>
            <w:rFonts w:ascii="Arial" w:hAnsi="Arial" w:cs="Arial"/>
            <w:color w:val="0000FF"/>
            <w:sz w:val="20"/>
            <w:szCs w:val="20"/>
          </w:rPr>
          <w:t>Пункт 1</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апреля 2013 г. N 314 "О внесении изменений в </w:t>
      </w:r>
      <w:r>
        <w:rPr>
          <w:rFonts w:ascii="Arial" w:hAnsi="Arial" w:cs="Arial"/>
          <w:sz w:val="20"/>
          <w:szCs w:val="20"/>
        </w:rPr>
        <w:lastRenderedPageBreak/>
        <w:t>некоторые акты Правительства Российской Федерации" (Собрание законодательства Российской Федерации, 2013, N 15, ст. 1799).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64" w:history="1">
        <w:r>
          <w:rPr>
            <w:rFonts w:ascii="Arial" w:hAnsi="Arial" w:cs="Arial"/>
            <w:color w:val="0000FF"/>
            <w:sz w:val="20"/>
            <w:szCs w:val="20"/>
          </w:rPr>
          <w:t>Пункты 1</w:t>
        </w:r>
      </w:hyperlink>
      <w:r>
        <w:rPr>
          <w:rFonts w:ascii="Arial" w:hAnsi="Arial" w:cs="Arial"/>
          <w:sz w:val="20"/>
          <w:szCs w:val="20"/>
        </w:rPr>
        <w:t xml:space="preserve"> - </w:t>
      </w:r>
      <w:hyperlink r:id="rId165" w:history="1">
        <w:r>
          <w:rPr>
            <w:rFonts w:ascii="Arial" w:hAnsi="Arial" w:cs="Arial"/>
            <w:color w:val="0000FF"/>
            <w:sz w:val="20"/>
            <w:szCs w:val="20"/>
          </w:rPr>
          <w:t>20</w:t>
        </w:r>
      </w:hyperlink>
      <w:r>
        <w:rPr>
          <w:rFonts w:ascii="Arial" w:hAnsi="Arial" w:cs="Arial"/>
          <w:sz w:val="20"/>
          <w:szCs w:val="20"/>
        </w:rPr>
        <w:t xml:space="preserve">, </w:t>
      </w:r>
      <w:hyperlink r:id="rId166" w:history="1">
        <w:r>
          <w:rPr>
            <w:rFonts w:ascii="Arial" w:hAnsi="Arial" w:cs="Arial"/>
            <w:color w:val="0000FF"/>
            <w:sz w:val="20"/>
            <w:szCs w:val="20"/>
          </w:rPr>
          <w:t>24</w:t>
        </w:r>
      </w:hyperlink>
      <w:r>
        <w:rPr>
          <w:rFonts w:ascii="Arial" w:hAnsi="Arial" w:cs="Arial"/>
          <w:sz w:val="20"/>
          <w:szCs w:val="20"/>
        </w:rPr>
        <w:t xml:space="preserve"> - </w:t>
      </w:r>
      <w:hyperlink r:id="rId167" w:history="1">
        <w:r>
          <w:rPr>
            <w:rFonts w:ascii="Arial" w:hAnsi="Arial" w:cs="Arial"/>
            <w:color w:val="0000FF"/>
            <w:sz w:val="20"/>
            <w:szCs w:val="20"/>
          </w:rPr>
          <w:t>26</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68"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69" w:history="1">
        <w:r>
          <w:rPr>
            <w:rFonts w:ascii="Arial" w:hAnsi="Arial" w:cs="Arial"/>
            <w:color w:val="0000FF"/>
            <w:sz w:val="20"/>
            <w:szCs w:val="20"/>
          </w:rPr>
          <w:t>Подпункты "а"</w:t>
        </w:r>
      </w:hyperlink>
      <w:r>
        <w:rPr>
          <w:rFonts w:ascii="Arial" w:hAnsi="Arial" w:cs="Arial"/>
          <w:sz w:val="20"/>
          <w:szCs w:val="20"/>
        </w:rPr>
        <w:t xml:space="preserve"> - </w:t>
      </w:r>
      <w:hyperlink r:id="rId170" w:history="1">
        <w:r>
          <w:rPr>
            <w:rFonts w:ascii="Arial" w:hAnsi="Arial" w:cs="Arial"/>
            <w:color w:val="0000FF"/>
            <w:sz w:val="20"/>
            <w:szCs w:val="20"/>
          </w:rPr>
          <w:t>"г"</w:t>
        </w:r>
      </w:hyperlink>
      <w:r>
        <w:rPr>
          <w:rFonts w:ascii="Arial" w:hAnsi="Arial" w:cs="Arial"/>
          <w:sz w:val="20"/>
          <w:szCs w:val="20"/>
        </w:rPr>
        <w:t xml:space="preserve">, </w:t>
      </w:r>
      <w:hyperlink r:id="rId171" w:history="1">
        <w:r>
          <w:rPr>
            <w:rFonts w:ascii="Arial" w:hAnsi="Arial" w:cs="Arial"/>
            <w:color w:val="0000FF"/>
            <w:sz w:val="20"/>
            <w:szCs w:val="20"/>
          </w:rPr>
          <w:t>абзацы второй</w:t>
        </w:r>
      </w:hyperlink>
      <w:r>
        <w:rPr>
          <w:rFonts w:ascii="Arial" w:hAnsi="Arial" w:cs="Arial"/>
          <w:sz w:val="20"/>
          <w:szCs w:val="20"/>
        </w:rPr>
        <w:t xml:space="preserve"> и </w:t>
      </w:r>
      <w:hyperlink r:id="rId172" w:history="1">
        <w:r>
          <w:rPr>
            <w:rFonts w:ascii="Arial" w:hAnsi="Arial" w:cs="Arial"/>
            <w:color w:val="0000FF"/>
            <w:sz w:val="20"/>
            <w:szCs w:val="20"/>
          </w:rPr>
          <w:t>третий подпункта "к"</w:t>
        </w:r>
      </w:hyperlink>
      <w:r>
        <w:rPr>
          <w:rFonts w:ascii="Arial" w:hAnsi="Arial" w:cs="Arial"/>
          <w:sz w:val="20"/>
          <w:szCs w:val="20"/>
        </w:rPr>
        <w:t xml:space="preserve">, </w:t>
      </w:r>
      <w:hyperlink r:id="rId173" w:history="1">
        <w:r>
          <w:rPr>
            <w:rFonts w:ascii="Arial" w:hAnsi="Arial" w:cs="Arial"/>
            <w:color w:val="0000FF"/>
            <w:sz w:val="20"/>
            <w:szCs w:val="20"/>
          </w:rPr>
          <w:t>подпункт "л" пункта 6</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74" w:history="1">
        <w:r>
          <w:rPr>
            <w:rFonts w:ascii="Arial" w:hAnsi="Arial" w:cs="Arial"/>
            <w:color w:val="0000FF"/>
            <w:sz w:val="20"/>
            <w:szCs w:val="20"/>
          </w:rPr>
          <w:t>Пункты 1</w:t>
        </w:r>
      </w:hyperlink>
      <w:r>
        <w:rPr>
          <w:rFonts w:ascii="Arial" w:hAnsi="Arial" w:cs="Arial"/>
          <w:sz w:val="20"/>
          <w:szCs w:val="20"/>
        </w:rPr>
        <w:t xml:space="preserve"> - </w:t>
      </w:r>
      <w:hyperlink r:id="rId175" w:history="1">
        <w:r>
          <w:rPr>
            <w:rFonts w:ascii="Arial" w:hAnsi="Arial" w:cs="Arial"/>
            <w:color w:val="0000FF"/>
            <w:sz w:val="20"/>
            <w:szCs w:val="20"/>
          </w:rPr>
          <w:t>13</w:t>
        </w:r>
      </w:hyperlink>
      <w:r>
        <w:rPr>
          <w:rFonts w:ascii="Arial" w:hAnsi="Arial" w:cs="Arial"/>
          <w:sz w:val="20"/>
          <w:szCs w:val="20"/>
        </w:rPr>
        <w:t xml:space="preserve">, </w:t>
      </w:r>
      <w:hyperlink r:id="rId176" w:history="1">
        <w:r>
          <w:rPr>
            <w:rFonts w:ascii="Arial" w:hAnsi="Arial" w:cs="Arial"/>
            <w:color w:val="0000FF"/>
            <w:sz w:val="20"/>
            <w:szCs w:val="20"/>
          </w:rPr>
          <w:t>18</w:t>
        </w:r>
      </w:hyperlink>
      <w:r>
        <w:rPr>
          <w:rFonts w:ascii="Arial" w:hAnsi="Arial" w:cs="Arial"/>
          <w:sz w:val="20"/>
          <w:szCs w:val="20"/>
        </w:rPr>
        <w:t xml:space="preserve"> - </w:t>
      </w:r>
      <w:hyperlink r:id="rId177" w:history="1">
        <w:r>
          <w:rPr>
            <w:rFonts w:ascii="Arial" w:hAnsi="Arial" w:cs="Arial"/>
            <w:color w:val="0000FF"/>
            <w:sz w:val="20"/>
            <w:szCs w:val="20"/>
          </w:rPr>
          <w:t>22</w:t>
        </w:r>
      </w:hyperlink>
      <w:r>
        <w:rPr>
          <w:rFonts w:ascii="Arial" w:hAnsi="Arial" w:cs="Arial"/>
          <w:sz w:val="20"/>
          <w:szCs w:val="20"/>
        </w:rPr>
        <w:t xml:space="preserve"> и </w:t>
      </w:r>
      <w:hyperlink r:id="rId178" w:history="1">
        <w:r>
          <w:rPr>
            <w:rFonts w:ascii="Arial" w:hAnsi="Arial" w:cs="Arial"/>
            <w:color w:val="0000FF"/>
            <w:sz w:val="20"/>
            <w:szCs w:val="20"/>
          </w:rPr>
          <w:t>23</w:t>
        </w:r>
      </w:hyperlink>
      <w:r>
        <w:rPr>
          <w:rFonts w:ascii="Arial" w:hAnsi="Arial" w:cs="Arial"/>
          <w:sz w:val="20"/>
          <w:szCs w:val="20"/>
        </w:rPr>
        <w:t xml:space="preserve"> (в части изменений, вносимых в </w:t>
      </w:r>
      <w:hyperlink r:id="rId179" w:history="1">
        <w:r>
          <w:rPr>
            <w:rFonts w:ascii="Arial" w:hAnsi="Arial" w:cs="Arial"/>
            <w:color w:val="0000FF"/>
            <w:sz w:val="20"/>
            <w:szCs w:val="20"/>
          </w:rPr>
          <w:t>подпункт "а(2)" пункта 48</w:t>
        </w:r>
      </w:hyperlink>
      <w:r>
        <w:rPr>
          <w:rFonts w:ascii="Arial" w:hAnsi="Arial" w:cs="Arial"/>
          <w:sz w:val="20"/>
          <w:szCs w:val="20"/>
        </w:rPr>
        <w:t>)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24 ноября 2014 г. N 1241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48, ст. 6877).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81" w:history="1">
        <w:r>
          <w:rPr>
            <w:rFonts w:ascii="Arial" w:hAnsi="Arial" w:cs="Arial"/>
            <w:color w:val="0000FF"/>
            <w:sz w:val="20"/>
            <w:szCs w:val="20"/>
          </w:rPr>
          <w:t>Пункты 1</w:t>
        </w:r>
      </w:hyperlink>
      <w:r>
        <w:rPr>
          <w:rFonts w:ascii="Arial" w:hAnsi="Arial" w:cs="Arial"/>
          <w:sz w:val="20"/>
          <w:szCs w:val="20"/>
        </w:rPr>
        <w:t xml:space="preserve"> и </w:t>
      </w:r>
      <w:hyperlink r:id="rId182" w:history="1">
        <w:r>
          <w:rPr>
            <w:rFonts w:ascii="Arial" w:hAnsi="Arial" w:cs="Arial"/>
            <w:color w:val="0000FF"/>
            <w:sz w:val="20"/>
            <w:szCs w:val="20"/>
          </w:rPr>
          <w:t>12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1505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2015, N 2, ст. 459).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83" w:history="1">
        <w:r>
          <w:rPr>
            <w:rFonts w:ascii="Arial" w:hAnsi="Arial" w:cs="Arial"/>
            <w:color w:val="0000FF"/>
            <w:sz w:val="20"/>
            <w:szCs w:val="20"/>
          </w:rPr>
          <w:t>Подпункты 1</w:t>
        </w:r>
      </w:hyperlink>
      <w:r>
        <w:rPr>
          <w:rFonts w:ascii="Arial" w:hAnsi="Arial" w:cs="Arial"/>
          <w:sz w:val="20"/>
          <w:szCs w:val="20"/>
        </w:rPr>
        <w:t xml:space="preserve"> - </w:t>
      </w:r>
      <w:hyperlink r:id="rId184" w:history="1">
        <w:r>
          <w:rPr>
            <w:rFonts w:ascii="Arial" w:hAnsi="Arial" w:cs="Arial"/>
            <w:color w:val="0000FF"/>
            <w:sz w:val="20"/>
            <w:szCs w:val="20"/>
          </w:rPr>
          <w:t>14</w:t>
        </w:r>
      </w:hyperlink>
      <w:r>
        <w:rPr>
          <w:rFonts w:ascii="Arial" w:hAnsi="Arial" w:cs="Arial"/>
          <w:sz w:val="20"/>
          <w:szCs w:val="20"/>
        </w:rPr>
        <w:t xml:space="preserve">, </w:t>
      </w:r>
      <w:hyperlink r:id="rId185" w:history="1">
        <w:r>
          <w:rPr>
            <w:rFonts w:ascii="Arial" w:hAnsi="Arial" w:cs="Arial"/>
            <w:color w:val="0000FF"/>
            <w:sz w:val="20"/>
            <w:szCs w:val="20"/>
          </w:rPr>
          <w:t>21</w:t>
        </w:r>
      </w:hyperlink>
      <w:r>
        <w:rPr>
          <w:rFonts w:ascii="Arial" w:hAnsi="Arial" w:cs="Arial"/>
          <w:sz w:val="20"/>
          <w:szCs w:val="20"/>
        </w:rPr>
        <w:t xml:space="preserve"> - </w:t>
      </w:r>
      <w:hyperlink r:id="rId186" w:history="1">
        <w:r>
          <w:rPr>
            <w:rFonts w:ascii="Arial" w:hAnsi="Arial" w:cs="Arial"/>
            <w:color w:val="0000FF"/>
            <w:sz w:val="20"/>
            <w:szCs w:val="20"/>
          </w:rPr>
          <w:t>25</w:t>
        </w:r>
      </w:hyperlink>
      <w:r>
        <w:rPr>
          <w:rFonts w:ascii="Arial" w:hAnsi="Arial" w:cs="Arial"/>
          <w:sz w:val="20"/>
          <w:szCs w:val="20"/>
        </w:rPr>
        <w:t xml:space="preserve">, </w:t>
      </w:r>
      <w:hyperlink r:id="rId187" w:history="1">
        <w:r>
          <w:rPr>
            <w:rFonts w:ascii="Arial" w:hAnsi="Arial" w:cs="Arial"/>
            <w:color w:val="0000FF"/>
            <w:sz w:val="20"/>
            <w:szCs w:val="20"/>
          </w:rPr>
          <w:t>абзацы второй</w:t>
        </w:r>
      </w:hyperlink>
      <w:r>
        <w:rPr>
          <w:rFonts w:ascii="Arial" w:hAnsi="Arial" w:cs="Arial"/>
          <w:sz w:val="20"/>
          <w:szCs w:val="20"/>
        </w:rPr>
        <w:t xml:space="preserve"> - </w:t>
      </w:r>
      <w:hyperlink r:id="rId188" w:history="1">
        <w:r>
          <w:rPr>
            <w:rFonts w:ascii="Arial" w:hAnsi="Arial" w:cs="Arial"/>
            <w:color w:val="0000FF"/>
            <w:sz w:val="20"/>
            <w:szCs w:val="20"/>
          </w:rPr>
          <w:t>четвертый подпункта 26</w:t>
        </w:r>
      </w:hyperlink>
      <w:r>
        <w:rPr>
          <w:rFonts w:ascii="Arial" w:hAnsi="Arial" w:cs="Arial"/>
          <w:sz w:val="20"/>
          <w:szCs w:val="20"/>
        </w:rPr>
        <w:t xml:space="preserve">, </w:t>
      </w:r>
      <w:hyperlink r:id="rId189" w:history="1">
        <w:r>
          <w:rPr>
            <w:rFonts w:ascii="Arial" w:hAnsi="Arial" w:cs="Arial"/>
            <w:color w:val="0000FF"/>
            <w:sz w:val="20"/>
            <w:szCs w:val="20"/>
          </w:rPr>
          <w:t>подпункт 27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190"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апреля 2015 г. N 320 "Об изменении и признании утратившими силу некоторых актов Правительства Российской Федерации" (Собрание законодательства Российской Федерации, 2015, N 15, ст. 2281).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91" w:history="1">
        <w:r>
          <w:rPr>
            <w:rFonts w:ascii="Arial" w:hAnsi="Arial" w:cs="Arial"/>
            <w:color w:val="0000FF"/>
            <w:sz w:val="20"/>
            <w:szCs w:val="20"/>
          </w:rPr>
          <w:t>Пункты 1</w:t>
        </w:r>
      </w:hyperlink>
      <w:r>
        <w:rPr>
          <w:rFonts w:ascii="Arial" w:hAnsi="Arial" w:cs="Arial"/>
          <w:sz w:val="20"/>
          <w:szCs w:val="20"/>
        </w:rPr>
        <w:t xml:space="preserve"> - </w:t>
      </w:r>
      <w:hyperlink r:id="rId192" w:history="1">
        <w:r>
          <w:rPr>
            <w:rFonts w:ascii="Arial" w:hAnsi="Arial" w:cs="Arial"/>
            <w:color w:val="0000FF"/>
            <w:sz w:val="20"/>
            <w:szCs w:val="20"/>
          </w:rPr>
          <w:t>6</w:t>
        </w:r>
      </w:hyperlink>
      <w:r>
        <w:rPr>
          <w:rFonts w:ascii="Arial" w:hAnsi="Arial" w:cs="Arial"/>
          <w:sz w:val="20"/>
          <w:szCs w:val="20"/>
        </w:rPr>
        <w:t xml:space="preserve">, </w:t>
      </w:r>
      <w:hyperlink r:id="rId193" w:history="1">
        <w:r>
          <w:rPr>
            <w:rFonts w:ascii="Arial" w:hAnsi="Arial" w:cs="Arial"/>
            <w:color w:val="0000FF"/>
            <w:sz w:val="20"/>
            <w:szCs w:val="20"/>
          </w:rPr>
          <w:t>10</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9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5 апреля 2016 г. N 271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15, ст. 2101).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9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мая 2016 г. N 457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2016, N 22, ст. 3231).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w:t>
      </w:r>
      <w:hyperlink r:id="rId196"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(Собрание законодательства Российской Федерации, 2016, N 38, ст. 5552).</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197" w:history="1">
        <w:r>
          <w:rPr>
            <w:rFonts w:ascii="Arial" w:hAnsi="Arial" w:cs="Arial"/>
            <w:color w:val="0000FF"/>
            <w:sz w:val="20"/>
            <w:szCs w:val="20"/>
          </w:rPr>
          <w:t>Подпункты "а"</w:t>
        </w:r>
      </w:hyperlink>
      <w:r>
        <w:rPr>
          <w:rFonts w:ascii="Arial" w:hAnsi="Arial" w:cs="Arial"/>
          <w:sz w:val="20"/>
          <w:szCs w:val="20"/>
        </w:rPr>
        <w:t xml:space="preserve"> - </w:t>
      </w:r>
      <w:hyperlink r:id="rId198" w:history="1">
        <w:r>
          <w:rPr>
            <w:rFonts w:ascii="Arial" w:hAnsi="Arial" w:cs="Arial"/>
            <w:color w:val="0000FF"/>
            <w:sz w:val="20"/>
            <w:szCs w:val="20"/>
          </w:rPr>
          <w:t>"е"</w:t>
        </w:r>
      </w:hyperlink>
      <w:r>
        <w:rPr>
          <w:rFonts w:ascii="Arial" w:hAnsi="Arial" w:cs="Arial"/>
          <w:sz w:val="20"/>
          <w:szCs w:val="20"/>
        </w:rPr>
        <w:t xml:space="preserve">, </w:t>
      </w:r>
      <w:hyperlink r:id="rId199" w:history="1">
        <w:r>
          <w:rPr>
            <w:rFonts w:ascii="Arial" w:hAnsi="Arial" w:cs="Arial"/>
            <w:color w:val="0000FF"/>
            <w:sz w:val="20"/>
            <w:szCs w:val="20"/>
          </w:rPr>
          <w:t>"н"</w:t>
        </w:r>
      </w:hyperlink>
      <w:r>
        <w:rPr>
          <w:rFonts w:ascii="Arial" w:hAnsi="Arial" w:cs="Arial"/>
          <w:sz w:val="20"/>
          <w:szCs w:val="20"/>
        </w:rPr>
        <w:t xml:space="preserve"> и </w:t>
      </w:r>
      <w:hyperlink r:id="rId200" w:history="1">
        <w:r>
          <w:rPr>
            <w:rFonts w:ascii="Arial" w:hAnsi="Arial" w:cs="Arial"/>
            <w:color w:val="0000FF"/>
            <w:sz w:val="20"/>
            <w:szCs w:val="20"/>
          </w:rPr>
          <w:t>"о"</w:t>
        </w:r>
      </w:hyperlink>
      <w:r>
        <w:rPr>
          <w:rFonts w:ascii="Arial" w:hAnsi="Arial" w:cs="Arial"/>
          <w:sz w:val="20"/>
          <w:szCs w:val="20"/>
        </w:rPr>
        <w:t xml:space="preserve">, </w:t>
      </w:r>
      <w:hyperlink r:id="rId201" w:history="1">
        <w:r>
          <w:rPr>
            <w:rFonts w:ascii="Arial" w:hAnsi="Arial" w:cs="Arial"/>
            <w:color w:val="0000FF"/>
            <w:sz w:val="20"/>
            <w:szCs w:val="20"/>
          </w:rPr>
          <w:t>абзац второй подпункта "п"</w:t>
        </w:r>
      </w:hyperlink>
      <w:r>
        <w:rPr>
          <w:rFonts w:ascii="Arial" w:hAnsi="Arial" w:cs="Arial"/>
          <w:sz w:val="20"/>
          <w:szCs w:val="20"/>
        </w:rPr>
        <w:t xml:space="preserve">, </w:t>
      </w:r>
      <w:hyperlink r:id="rId202" w:history="1">
        <w:r>
          <w:rPr>
            <w:rFonts w:ascii="Arial" w:hAnsi="Arial" w:cs="Arial"/>
            <w:color w:val="0000FF"/>
            <w:sz w:val="20"/>
            <w:szCs w:val="20"/>
          </w:rPr>
          <w:t>подпункт "р"</w:t>
        </w:r>
      </w:hyperlink>
      <w:r>
        <w:rPr>
          <w:rFonts w:ascii="Arial" w:hAnsi="Arial" w:cs="Arial"/>
          <w:sz w:val="20"/>
          <w:szCs w:val="20"/>
        </w:rPr>
        <w:t xml:space="preserve"> (в части изменений, вносимых в </w:t>
      </w:r>
      <w:hyperlink r:id="rId203" w:history="1">
        <w:r>
          <w:rPr>
            <w:rFonts w:ascii="Arial" w:hAnsi="Arial" w:cs="Arial"/>
            <w:color w:val="0000FF"/>
            <w:sz w:val="20"/>
            <w:szCs w:val="20"/>
          </w:rPr>
          <w:t>подпункт "б" пункта 48</w:t>
        </w:r>
      </w:hyperlink>
      <w:r>
        <w:rPr>
          <w:rFonts w:ascii="Arial" w:hAnsi="Arial" w:cs="Arial"/>
          <w:sz w:val="20"/>
          <w:szCs w:val="20"/>
        </w:rP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10 февраля 2017 г. N 165 "О внесении изменений в пункт 17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2017, N 8, ст. 1238).</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205" w:history="1">
        <w:r>
          <w:rPr>
            <w:rFonts w:ascii="Arial" w:hAnsi="Arial" w:cs="Arial"/>
            <w:color w:val="0000FF"/>
            <w:sz w:val="20"/>
            <w:szCs w:val="20"/>
          </w:rPr>
          <w:t>Подпункты "а"</w:t>
        </w:r>
      </w:hyperlink>
      <w:r>
        <w:rPr>
          <w:rFonts w:ascii="Arial" w:hAnsi="Arial" w:cs="Arial"/>
          <w:sz w:val="20"/>
          <w:szCs w:val="20"/>
        </w:rPr>
        <w:t xml:space="preserve"> - </w:t>
      </w:r>
      <w:hyperlink r:id="rId206" w:history="1">
        <w:r>
          <w:rPr>
            <w:rFonts w:ascii="Arial" w:hAnsi="Arial" w:cs="Arial"/>
            <w:color w:val="0000FF"/>
            <w:sz w:val="20"/>
            <w:szCs w:val="20"/>
          </w:rPr>
          <w:t>"м"</w:t>
        </w:r>
      </w:hyperlink>
      <w:r>
        <w:rPr>
          <w:rFonts w:ascii="Arial" w:hAnsi="Arial" w:cs="Arial"/>
          <w:sz w:val="20"/>
          <w:szCs w:val="20"/>
        </w:rPr>
        <w:t xml:space="preserve"> и </w:t>
      </w:r>
      <w:hyperlink r:id="rId207" w:history="1">
        <w:r>
          <w:rPr>
            <w:rFonts w:ascii="Arial" w:hAnsi="Arial" w:cs="Arial"/>
            <w:color w:val="0000FF"/>
            <w:sz w:val="20"/>
            <w:szCs w:val="20"/>
          </w:rPr>
          <w:t>"н"</w:t>
        </w:r>
      </w:hyperlink>
      <w:r>
        <w:rPr>
          <w:rFonts w:ascii="Arial" w:hAnsi="Arial" w:cs="Arial"/>
          <w:sz w:val="20"/>
          <w:szCs w:val="20"/>
        </w:rPr>
        <w:t xml:space="preserve"> (в части изменений, вносимых в </w:t>
      </w:r>
      <w:hyperlink r:id="rId208" w:history="1">
        <w:r>
          <w:rPr>
            <w:rFonts w:ascii="Arial" w:hAnsi="Arial" w:cs="Arial"/>
            <w:color w:val="0000FF"/>
            <w:sz w:val="20"/>
            <w:szCs w:val="20"/>
          </w:rPr>
          <w:t>подпункт "б" пункта 48</w:t>
        </w:r>
      </w:hyperlink>
      <w:r>
        <w:rPr>
          <w:rFonts w:ascii="Arial" w:hAnsi="Arial" w:cs="Arial"/>
          <w:sz w:val="20"/>
          <w:szCs w:val="20"/>
        </w:rPr>
        <w:t>) пункта 2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09" w:history="1">
        <w:r>
          <w:rPr>
            <w:rFonts w:ascii="Arial" w:hAnsi="Arial" w:cs="Arial"/>
            <w:color w:val="0000FF"/>
            <w:sz w:val="20"/>
            <w:szCs w:val="20"/>
          </w:rPr>
          <w:t>Пункты 1</w:t>
        </w:r>
      </w:hyperlink>
      <w:r>
        <w:rPr>
          <w:rFonts w:ascii="Arial" w:hAnsi="Arial" w:cs="Arial"/>
          <w:sz w:val="20"/>
          <w:szCs w:val="20"/>
        </w:rPr>
        <w:t xml:space="preserve"> - </w:t>
      </w:r>
      <w:hyperlink r:id="rId210" w:history="1">
        <w:r>
          <w:rPr>
            <w:rFonts w:ascii="Arial" w:hAnsi="Arial" w:cs="Arial"/>
            <w:color w:val="0000FF"/>
            <w:sz w:val="20"/>
            <w:szCs w:val="20"/>
          </w:rPr>
          <w:t>41</w:t>
        </w:r>
      </w:hyperlink>
      <w:r>
        <w:rPr>
          <w:rFonts w:ascii="Arial" w:hAnsi="Arial" w:cs="Arial"/>
          <w:sz w:val="20"/>
          <w:szCs w:val="20"/>
        </w:rPr>
        <w:t xml:space="preserve">, </w:t>
      </w:r>
      <w:hyperlink r:id="rId211" w:history="1">
        <w:r>
          <w:rPr>
            <w:rFonts w:ascii="Arial" w:hAnsi="Arial" w:cs="Arial"/>
            <w:color w:val="0000FF"/>
            <w:sz w:val="20"/>
            <w:szCs w:val="20"/>
          </w:rPr>
          <w:t>подпункты "а"</w:t>
        </w:r>
      </w:hyperlink>
      <w:r>
        <w:rPr>
          <w:rFonts w:ascii="Arial" w:hAnsi="Arial" w:cs="Arial"/>
          <w:sz w:val="20"/>
          <w:szCs w:val="20"/>
        </w:rPr>
        <w:t xml:space="preserve"> - </w:t>
      </w:r>
      <w:hyperlink r:id="rId212" w:history="1">
        <w:r>
          <w:rPr>
            <w:rFonts w:ascii="Arial" w:hAnsi="Arial" w:cs="Arial"/>
            <w:color w:val="0000FF"/>
            <w:sz w:val="20"/>
            <w:szCs w:val="20"/>
          </w:rPr>
          <w:t>"ж"</w:t>
        </w:r>
      </w:hyperlink>
      <w:r>
        <w:rPr>
          <w:rFonts w:ascii="Arial" w:hAnsi="Arial" w:cs="Arial"/>
          <w:sz w:val="20"/>
          <w:szCs w:val="20"/>
        </w:rPr>
        <w:t xml:space="preserve"> и </w:t>
      </w:r>
      <w:hyperlink r:id="rId213" w:history="1">
        <w:r>
          <w:rPr>
            <w:rFonts w:ascii="Arial" w:hAnsi="Arial" w:cs="Arial"/>
            <w:color w:val="0000FF"/>
            <w:sz w:val="20"/>
            <w:szCs w:val="20"/>
          </w:rPr>
          <w:t>"к" пункта 52</w:t>
        </w:r>
      </w:hyperlink>
      <w:r>
        <w:rPr>
          <w:rFonts w:ascii="Arial" w:hAnsi="Arial" w:cs="Arial"/>
          <w:sz w:val="20"/>
          <w:szCs w:val="20"/>
        </w:rPr>
        <w:t xml:space="preserve">, </w:t>
      </w:r>
      <w:hyperlink r:id="rId214" w:history="1">
        <w:r>
          <w:rPr>
            <w:rFonts w:ascii="Arial" w:hAnsi="Arial" w:cs="Arial"/>
            <w:color w:val="0000FF"/>
            <w:sz w:val="20"/>
            <w:szCs w:val="20"/>
          </w:rPr>
          <w:t>подпункты "а"</w:t>
        </w:r>
      </w:hyperlink>
      <w:r>
        <w:rPr>
          <w:rFonts w:ascii="Arial" w:hAnsi="Arial" w:cs="Arial"/>
          <w:sz w:val="20"/>
          <w:szCs w:val="20"/>
        </w:rPr>
        <w:t xml:space="preserve"> - </w:t>
      </w:r>
      <w:hyperlink r:id="rId215" w:history="1">
        <w:r>
          <w:rPr>
            <w:rFonts w:ascii="Arial" w:hAnsi="Arial" w:cs="Arial"/>
            <w:color w:val="0000FF"/>
            <w:sz w:val="20"/>
            <w:szCs w:val="20"/>
          </w:rPr>
          <w:t>"д"</w:t>
        </w:r>
      </w:hyperlink>
      <w:r>
        <w:rPr>
          <w:rFonts w:ascii="Arial" w:hAnsi="Arial" w:cs="Arial"/>
          <w:sz w:val="20"/>
          <w:szCs w:val="20"/>
        </w:rPr>
        <w:t xml:space="preserve"> и </w:t>
      </w:r>
      <w:hyperlink r:id="rId216" w:history="1">
        <w:r>
          <w:rPr>
            <w:rFonts w:ascii="Arial" w:hAnsi="Arial" w:cs="Arial"/>
            <w:color w:val="0000FF"/>
            <w:sz w:val="20"/>
            <w:szCs w:val="20"/>
          </w:rPr>
          <w:t>"ж" пункта 53</w:t>
        </w:r>
      </w:hyperlink>
      <w:r>
        <w:rPr>
          <w:rFonts w:ascii="Arial" w:hAnsi="Arial" w:cs="Arial"/>
          <w:sz w:val="20"/>
          <w:szCs w:val="20"/>
        </w:rPr>
        <w:t xml:space="preserve">, </w:t>
      </w:r>
      <w:hyperlink r:id="rId217" w:history="1">
        <w:r>
          <w:rPr>
            <w:rFonts w:ascii="Arial" w:hAnsi="Arial" w:cs="Arial"/>
            <w:color w:val="0000FF"/>
            <w:sz w:val="20"/>
            <w:szCs w:val="20"/>
          </w:rPr>
          <w:t>подпункты "а"</w:t>
        </w:r>
      </w:hyperlink>
      <w:r>
        <w:rPr>
          <w:rFonts w:ascii="Arial" w:hAnsi="Arial" w:cs="Arial"/>
          <w:sz w:val="20"/>
          <w:szCs w:val="20"/>
        </w:rPr>
        <w:t xml:space="preserve">, </w:t>
      </w:r>
      <w:hyperlink r:id="rId218" w:history="1">
        <w:r>
          <w:rPr>
            <w:rFonts w:ascii="Arial" w:hAnsi="Arial" w:cs="Arial"/>
            <w:color w:val="0000FF"/>
            <w:sz w:val="20"/>
            <w:szCs w:val="20"/>
          </w:rPr>
          <w:t>"б"</w:t>
        </w:r>
      </w:hyperlink>
      <w:r>
        <w:rPr>
          <w:rFonts w:ascii="Arial" w:hAnsi="Arial" w:cs="Arial"/>
          <w:sz w:val="20"/>
          <w:szCs w:val="20"/>
        </w:rPr>
        <w:t xml:space="preserve"> и </w:t>
      </w:r>
      <w:hyperlink r:id="rId219" w:history="1">
        <w:r>
          <w:rPr>
            <w:rFonts w:ascii="Arial" w:hAnsi="Arial" w:cs="Arial"/>
            <w:color w:val="0000FF"/>
            <w:sz w:val="20"/>
            <w:szCs w:val="20"/>
          </w:rPr>
          <w:t>"е" пункта 54</w:t>
        </w:r>
      </w:hyperlink>
      <w:r>
        <w:rPr>
          <w:rFonts w:ascii="Arial" w:hAnsi="Arial" w:cs="Arial"/>
          <w:sz w:val="20"/>
          <w:szCs w:val="20"/>
        </w:rPr>
        <w:t xml:space="preserve">, </w:t>
      </w:r>
      <w:hyperlink r:id="rId220" w:history="1">
        <w:r>
          <w:rPr>
            <w:rFonts w:ascii="Arial" w:hAnsi="Arial" w:cs="Arial"/>
            <w:color w:val="0000FF"/>
            <w:sz w:val="20"/>
            <w:szCs w:val="20"/>
          </w:rPr>
          <w:t>подпункты "а"</w:t>
        </w:r>
      </w:hyperlink>
      <w:r>
        <w:rPr>
          <w:rFonts w:ascii="Arial" w:hAnsi="Arial" w:cs="Arial"/>
          <w:sz w:val="20"/>
          <w:szCs w:val="20"/>
        </w:rPr>
        <w:t xml:space="preserve"> и </w:t>
      </w:r>
      <w:hyperlink r:id="rId221" w:history="1">
        <w:r>
          <w:rPr>
            <w:rFonts w:ascii="Arial" w:hAnsi="Arial" w:cs="Arial"/>
            <w:color w:val="0000FF"/>
            <w:sz w:val="20"/>
            <w:szCs w:val="20"/>
          </w:rPr>
          <w:t>"в" пункта 55</w:t>
        </w:r>
      </w:hyperlink>
      <w:r>
        <w:rPr>
          <w:rFonts w:ascii="Arial" w:hAnsi="Arial" w:cs="Arial"/>
          <w:sz w:val="20"/>
          <w:szCs w:val="20"/>
        </w:rP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и </w:t>
      </w:r>
      <w:hyperlink r:id="rId222" w:history="1">
        <w:r>
          <w:rPr>
            <w:rFonts w:ascii="Arial" w:hAnsi="Arial" w:cs="Arial"/>
            <w:color w:val="0000FF"/>
            <w:sz w:val="20"/>
            <w:szCs w:val="20"/>
          </w:rPr>
          <w:t>приложения N 1</w:t>
        </w:r>
      </w:hyperlink>
      <w:r>
        <w:rPr>
          <w:rFonts w:ascii="Arial" w:hAnsi="Arial" w:cs="Arial"/>
          <w:sz w:val="20"/>
          <w:szCs w:val="20"/>
        </w:rPr>
        <w:t xml:space="preserve"> и </w:t>
      </w:r>
      <w:hyperlink r:id="rId223" w:history="1">
        <w:r>
          <w:rPr>
            <w:rFonts w:ascii="Arial" w:hAnsi="Arial" w:cs="Arial"/>
            <w:color w:val="0000FF"/>
            <w:sz w:val="20"/>
            <w:szCs w:val="20"/>
          </w:rPr>
          <w:t>2</w:t>
        </w:r>
      </w:hyperlink>
      <w:r>
        <w:rPr>
          <w:rFonts w:ascii="Arial" w:hAnsi="Arial" w:cs="Arial"/>
          <w:sz w:val="20"/>
          <w:szCs w:val="20"/>
        </w:rPr>
        <w:t xml:space="preserve"> к указанным Правилам, а также </w:t>
      </w:r>
      <w:hyperlink r:id="rId224" w:history="1">
        <w:r>
          <w:rPr>
            <w:rFonts w:ascii="Arial" w:hAnsi="Arial" w:cs="Arial"/>
            <w:color w:val="0000FF"/>
            <w:sz w:val="20"/>
            <w:szCs w:val="20"/>
          </w:rPr>
          <w:t>изменения</w:t>
        </w:r>
      </w:hyperlink>
      <w:r>
        <w:rPr>
          <w:rFonts w:ascii="Arial" w:hAnsi="Arial" w:cs="Arial"/>
          <w:sz w:val="20"/>
          <w:szCs w:val="20"/>
        </w:rPr>
        <w:t>, которые вносятся в акты Правительства Российской Федерации, утвержденные указанным постановлением (Собрание законодательства Российской Федерации, 2017, N 43, ст. 6323).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2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15 ноября 2017 г. N 1377 "О внесении изменения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2017, N 47, ст. 7003).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226" w:history="1">
        <w:r>
          <w:rPr>
            <w:rFonts w:ascii="Arial" w:hAnsi="Arial" w:cs="Arial"/>
            <w:color w:val="0000FF"/>
            <w:sz w:val="20"/>
            <w:szCs w:val="20"/>
          </w:rPr>
          <w:t>Пункт 1</w:t>
        </w:r>
      </w:hyperlink>
      <w:r>
        <w:rPr>
          <w:rFonts w:ascii="Arial" w:hAnsi="Arial" w:cs="Arial"/>
          <w:sz w:val="20"/>
          <w:szCs w:val="20"/>
        </w:rPr>
        <w:t xml:space="preserve"> и </w:t>
      </w:r>
      <w:hyperlink r:id="rId227" w:history="1">
        <w:r>
          <w:rPr>
            <w:rFonts w:ascii="Arial" w:hAnsi="Arial" w:cs="Arial"/>
            <w:color w:val="0000FF"/>
            <w:sz w:val="20"/>
            <w:szCs w:val="20"/>
          </w:rPr>
          <w:t>подпункт "б"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февраля 2018 г. N 196 "Об изменении и признании утратившими силу положений некоторых актов Правительства Российской Федерации" (Собрание законодательства Российской Федерации, 2018, N 10, ст. 1507).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22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 декабря 2018 г. N 1662 "О внесении изменений в некоторые акты Правительства Российской Федерации" (Собрание законодательства Российской Федерации, 2018, N 53, ст. 8695).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22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10 мая 2019 г. N 585 "О внесении изменения в Правила разработки, реализации и оценки эффективности отдельных государственных программ Российской Федерации" (Собрание законодательства Российской Федерации, 2019, N 20, ст. 2454).</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230" w:history="1">
        <w:r>
          <w:rPr>
            <w:rFonts w:ascii="Arial" w:hAnsi="Arial" w:cs="Arial"/>
            <w:color w:val="0000FF"/>
            <w:sz w:val="20"/>
            <w:szCs w:val="20"/>
          </w:rPr>
          <w:t>Пункт 3</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231" w:history="1">
        <w:r>
          <w:rPr>
            <w:rFonts w:ascii="Arial" w:hAnsi="Arial" w:cs="Arial"/>
            <w:color w:val="0000FF"/>
            <w:sz w:val="20"/>
            <w:szCs w:val="20"/>
          </w:rPr>
          <w:t>Подпункты "а"</w:t>
        </w:r>
      </w:hyperlink>
      <w:r>
        <w:rPr>
          <w:rFonts w:ascii="Arial" w:hAnsi="Arial" w:cs="Arial"/>
          <w:sz w:val="20"/>
          <w:szCs w:val="20"/>
        </w:rPr>
        <w:t xml:space="preserve"> - </w:t>
      </w:r>
      <w:hyperlink r:id="rId232" w:history="1">
        <w:r>
          <w:rPr>
            <w:rFonts w:ascii="Arial" w:hAnsi="Arial" w:cs="Arial"/>
            <w:color w:val="0000FF"/>
            <w:sz w:val="20"/>
            <w:szCs w:val="20"/>
          </w:rPr>
          <w:t>"м"</w:t>
        </w:r>
      </w:hyperlink>
      <w:r>
        <w:rPr>
          <w:rFonts w:ascii="Arial" w:hAnsi="Arial" w:cs="Arial"/>
          <w:sz w:val="20"/>
          <w:szCs w:val="20"/>
        </w:rPr>
        <w:t xml:space="preserve">, </w:t>
      </w:r>
      <w:hyperlink r:id="rId233" w:history="1">
        <w:r>
          <w:rPr>
            <w:rFonts w:ascii="Arial" w:hAnsi="Arial" w:cs="Arial"/>
            <w:color w:val="0000FF"/>
            <w:sz w:val="20"/>
            <w:szCs w:val="20"/>
          </w:rPr>
          <w:t>"п"</w:t>
        </w:r>
      </w:hyperlink>
      <w:r>
        <w:rPr>
          <w:rFonts w:ascii="Arial" w:hAnsi="Arial" w:cs="Arial"/>
          <w:sz w:val="20"/>
          <w:szCs w:val="20"/>
        </w:rPr>
        <w:t xml:space="preserve"> и </w:t>
      </w:r>
      <w:hyperlink r:id="rId234" w:history="1">
        <w:r>
          <w:rPr>
            <w:rFonts w:ascii="Arial" w:hAnsi="Arial" w:cs="Arial"/>
            <w:color w:val="0000FF"/>
            <w:sz w:val="20"/>
            <w:szCs w:val="20"/>
          </w:rPr>
          <w:t>"р" пункта 1</w:t>
        </w:r>
      </w:hyperlink>
      <w:r>
        <w:rPr>
          <w:rFonts w:ascii="Arial" w:hAnsi="Arial" w:cs="Arial"/>
          <w:sz w:val="20"/>
          <w:szCs w:val="20"/>
        </w:rPr>
        <w:t xml:space="preserve">, </w:t>
      </w:r>
      <w:hyperlink r:id="rId235" w:history="1">
        <w:r>
          <w:rPr>
            <w:rFonts w:ascii="Arial" w:hAnsi="Arial" w:cs="Arial"/>
            <w:color w:val="0000FF"/>
            <w:sz w:val="20"/>
            <w:szCs w:val="20"/>
          </w:rPr>
          <w:t>подпункты "а"</w:t>
        </w:r>
      </w:hyperlink>
      <w:r>
        <w:rPr>
          <w:rFonts w:ascii="Arial" w:hAnsi="Arial" w:cs="Arial"/>
          <w:sz w:val="20"/>
          <w:szCs w:val="20"/>
        </w:rPr>
        <w:t xml:space="preserve"> - </w:t>
      </w:r>
      <w:hyperlink r:id="rId236" w:history="1">
        <w:r>
          <w:rPr>
            <w:rFonts w:ascii="Arial" w:hAnsi="Arial" w:cs="Arial"/>
            <w:color w:val="0000FF"/>
            <w:sz w:val="20"/>
            <w:szCs w:val="20"/>
          </w:rPr>
          <w:t>"ч"</w:t>
        </w:r>
      </w:hyperlink>
      <w:r>
        <w:rPr>
          <w:rFonts w:ascii="Arial" w:hAnsi="Arial" w:cs="Arial"/>
          <w:sz w:val="20"/>
          <w:szCs w:val="20"/>
        </w:rPr>
        <w:t xml:space="preserve">, </w:t>
      </w:r>
      <w:hyperlink r:id="rId237" w:history="1">
        <w:r>
          <w:rPr>
            <w:rFonts w:ascii="Arial" w:hAnsi="Arial" w:cs="Arial"/>
            <w:color w:val="0000FF"/>
            <w:sz w:val="20"/>
            <w:szCs w:val="20"/>
          </w:rPr>
          <w:t>"я"</w:t>
        </w:r>
      </w:hyperlink>
      <w:r>
        <w:rPr>
          <w:rFonts w:ascii="Arial" w:hAnsi="Arial" w:cs="Arial"/>
          <w:sz w:val="20"/>
          <w:szCs w:val="20"/>
        </w:rPr>
        <w:t xml:space="preserve"> - </w:t>
      </w:r>
      <w:hyperlink r:id="rId238" w:history="1">
        <w:r>
          <w:rPr>
            <w:rFonts w:ascii="Arial" w:hAnsi="Arial" w:cs="Arial"/>
            <w:color w:val="0000FF"/>
            <w:sz w:val="20"/>
            <w:szCs w:val="20"/>
          </w:rPr>
          <w:t>"я(4)"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23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18 июля 2019 г. N 923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2019, N 30, ст. 4308).</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 </w:t>
      </w:r>
      <w:hyperlink r:id="rId240" w:history="1">
        <w:r>
          <w:rPr>
            <w:rFonts w:ascii="Arial" w:hAnsi="Arial" w:cs="Arial"/>
            <w:color w:val="0000FF"/>
            <w:sz w:val="20"/>
            <w:szCs w:val="20"/>
          </w:rPr>
          <w:t>Пункты 1</w:t>
        </w:r>
      </w:hyperlink>
      <w:r>
        <w:rPr>
          <w:rFonts w:ascii="Arial" w:hAnsi="Arial" w:cs="Arial"/>
          <w:sz w:val="20"/>
          <w:szCs w:val="20"/>
        </w:rPr>
        <w:t xml:space="preserve"> и </w:t>
      </w:r>
      <w:hyperlink r:id="rId241" w:history="1">
        <w:r>
          <w:rPr>
            <w:rFonts w:ascii="Arial" w:hAnsi="Arial" w:cs="Arial"/>
            <w:color w:val="0000FF"/>
            <w:sz w:val="20"/>
            <w:szCs w:val="20"/>
          </w:rPr>
          <w:t>2</w:t>
        </w:r>
      </w:hyperlink>
      <w:r>
        <w:rPr>
          <w:rFonts w:ascii="Arial" w:hAnsi="Arial" w:cs="Arial"/>
          <w:sz w:val="20"/>
          <w:szCs w:val="20"/>
        </w:rPr>
        <w:t xml:space="preserve"> изменений, которые вносятся в акты Правительства Российской Федерации по вопросам оценки налоговых расходов Российской Федерации, утвержденных постановлением Правительства Российской Федерации от 27 декабря 2019 г. N 1918 "О внесении изменений в некоторые акты Правительства Российской Федерации по вопросам оценки налоговых расходов Российской Федерации" (Собрание законодательства Российской Федерации, 2020, N 1, ст. 100).</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242" w:history="1">
        <w:r>
          <w:rPr>
            <w:rFonts w:ascii="Arial" w:hAnsi="Arial" w:cs="Arial"/>
            <w:color w:val="0000FF"/>
            <w:sz w:val="20"/>
            <w:szCs w:val="20"/>
          </w:rPr>
          <w:t>Пункт 21</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243" w:history="1">
        <w:r>
          <w:rPr>
            <w:rFonts w:ascii="Arial" w:hAnsi="Arial" w:cs="Arial"/>
            <w:color w:val="0000FF"/>
            <w:sz w:val="20"/>
            <w:szCs w:val="20"/>
          </w:rPr>
          <w:t>Пункты 1</w:t>
        </w:r>
      </w:hyperlink>
      <w:r>
        <w:rPr>
          <w:rFonts w:ascii="Arial" w:hAnsi="Arial" w:cs="Arial"/>
          <w:sz w:val="20"/>
          <w:szCs w:val="20"/>
        </w:rPr>
        <w:t xml:space="preserve"> и </w:t>
      </w:r>
      <w:hyperlink r:id="rId244" w:history="1">
        <w:r>
          <w:rPr>
            <w:rFonts w:ascii="Arial" w:hAnsi="Arial" w:cs="Arial"/>
            <w:color w:val="0000FF"/>
            <w:sz w:val="20"/>
            <w:szCs w:val="20"/>
          </w:rPr>
          <w:t>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февраля 2020 г. N 105 "О внесении изменений в некоторые акты Правительства Российской Федерации" (Собрание законодательства Российской Федерации, 2020, N 7, ст. 834).</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24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9 апреля 2020 г. N 469 "О внесении изменения в приложение N 3 к Порядку разработки, реализации и оценки эффективности государственных программ Российской Федерации" (Собрание законодательства Российской Федерации, 2020, N 15, ст. 2319).</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 мая 2021 г. N 786</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4" w:name="Par538"/>
      <w:bookmarkEnd w:id="24"/>
      <w:r>
        <w:rPr>
          <w:rFonts w:ascii="Arial" w:eastAsiaTheme="minorHAnsi" w:hAnsi="Arial" w:cs="Arial"/>
          <w:b/>
          <w:bCs/>
          <w:color w:val="auto"/>
          <w:sz w:val="20"/>
          <w:szCs w:val="20"/>
        </w:rPr>
        <w:t>ПЕРЕЧЕНЬ</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УТРАТИВШИХ СИЛУ АКТОВ ПРАВИТЕЛЬСТВА РОССИЙСКОЙ ФЕДЕРАЦИИ</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1 ЯНВАРЯ 2023 Г.</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4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17, ст. 1571).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7" w:history="1">
        <w:r>
          <w:rPr>
            <w:rFonts w:ascii="Arial" w:hAnsi="Arial" w:cs="Arial"/>
            <w:color w:val="0000FF"/>
            <w:sz w:val="20"/>
            <w:szCs w:val="20"/>
          </w:rPr>
          <w:t>Абзацы седьмой</w:t>
        </w:r>
      </w:hyperlink>
      <w:r>
        <w:rPr>
          <w:rFonts w:ascii="Arial" w:hAnsi="Arial" w:cs="Arial"/>
          <w:sz w:val="20"/>
          <w:szCs w:val="20"/>
        </w:rPr>
        <w:t xml:space="preserve"> - </w:t>
      </w:r>
      <w:hyperlink r:id="rId248" w:history="1">
        <w:r>
          <w:rPr>
            <w:rFonts w:ascii="Arial" w:hAnsi="Arial" w:cs="Arial"/>
            <w:color w:val="0000FF"/>
            <w:sz w:val="20"/>
            <w:szCs w:val="20"/>
          </w:rPr>
          <w:t>девятый пункта 6</w:t>
        </w:r>
      </w:hyperlink>
      <w:r>
        <w:rPr>
          <w:rFonts w:ascii="Arial" w:hAnsi="Arial" w:cs="Arial"/>
          <w:sz w:val="20"/>
          <w:szCs w:val="20"/>
        </w:rPr>
        <w:t xml:space="preserve">, </w:t>
      </w:r>
      <w:hyperlink r:id="rId249" w:history="1">
        <w:r>
          <w:rPr>
            <w:rFonts w:ascii="Arial" w:hAnsi="Arial" w:cs="Arial"/>
            <w:color w:val="0000FF"/>
            <w:sz w:val="20"/>
            <w:szCs w:val="20"/>
          </w:rPr>
          <w:t>абзац седьмой пункта 7</w:t>
        </w:r>
      </w:hyperlink>
      <w:r>
        <w:rPr>
          <w:rFonts w:ascii="Arial" w:hAnsi="Arial" w:cs="Arial"/>
          <w:sz w:val="20"/>
          <w:szCs w:val="20"/>
        </w:rPr>
        <w:t xml:space="preserve">, </w:t>
      </w:r>
      <w:hyperlink r:id="rId250" w:history="1">
        <w:r>
          <w:rPr>
            <w:rFonts w:ascii="Arial" w:hAnsi="Arial" w:cs="Arial"/>
            <w:color w:val="0000FF"/>
            <w:sz w:val="20"/>
            <w:szCs w:val="20"/>
          </w:rPr>
          <w:t>абзацы второй</w:t>
        </w:r>
      </w:hyperlink>
      <w:r>
        <w:rPr>
          <w:rFonts w:ascii="Arial" w:hAnsi="Arial" w:cs="Arial"/>
          <w:sz w:val="20"/>
          <w:szCs w:val="20"/>
        </w:rPr>
        <w:t xml:space="preserve">, </w:t>
      </w:r>
      <w:hyperlink r:id="rId251" w:history="1">
        <w:r>
          <w:rPr>
            <w:rFonts w:ascii="Arial" w:hAnsi="Arial" w:cs="Arial"/>
            <w:color w:val="0000FF"/>
            <w:sz w:val="20"/>
            <w:szCs w:val="20"/>
          </w:rPr>
          <w:t>пятый</w:t>
        </w:r>
      </w:hyperlink>
      <w:r>
        <w:rPr>
          <w:rFonts w:ascii="Arial" w:hAnsi="Arial" w:cs="Arial"/>
          <w:sz w:val="20"/>
          <w:szCs w:val="20"/>
        </w:rPr>
        <w:t xml:space="preserve"> - </w:t>
      </w:r>
      <w:hyperlink r:id="rId252" w:history="1">
        <w:r>
          <w:rPr>
            <w:rFonts w:ascii="Arial" w:hAnsi="Arial" w:cs="Arial"/>
            <w:color w:val="0000FF"/>
            <w:sz w:val="20"/>
            <w:szCs w:val="20"/>
          </w:rPr>
          <w:t>седьмой пункта 8</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мая 2012 г. N 499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2012, N 22, ст. 2871).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53" w:history="1">
        <w:r>
          <w:rPr>
            <w:rFonts w:ascii="Arial" w:hAnsi="Arial" w:cs="Arial"/>
            <w:color w:val="0000FF"/>
            <w:sz w:val="20"/>
            <w:szCs w:val="20"/>
          </w:rPr>
          <w:t>Пункты 21</w:t>
        </w:r>
      </w:hyperlink>
      <w:r>
        <w:rPr>
          <w:rFonts w:ascii="Arial" w:hAnsi="Arial" w:cs="Arial"/>
          <w:sz w:val="20"/>
          <w:szCs w:val="20"/>
        </w:rPr>
        <w:t xml:space="preserve"> - </w:t>
      </w:r>
      <w:hyperlink r:id="rId254" w:history="1">
        <w:r>
          <w:rPr>
            <w:rFonts w:ascii="Arial" w:hAnsi="Arial" w:cs="Arial"/>
            <w:color w:val="0000FF"/>
            <w:sz w:val="20"/>
            <w:szCs w:val="20"/>
          </w:rPr>
          <w:t>23</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октября 2013 г. N 931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2013, N 43, ст. 5557).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5" w:history="1">
        <w:r>
          <w:rPr>
            <w:rFonts w:ascii="Arial" w:hAnsi="Arial" w:cs="Arial"/>
            <w:color w:val="0000FF"/>
            <w:sz w:val="20"/>
            <w:szCs w:val="20"/>
          </w:rPr>
          <w:t>Подпункты "д"</w:t>
        </w:r>
      </w:hyperlink>
      <w:r>
        <w:rPr>
          <w:rFonts w:ascii="Arial" w:hAnsi="Arial" w:cs="Arial"/>
          <w:sz w:val="20"/>
          <w:szCs w:val="20"/>
        </w:rPr>
        <w:t xml:space="preserve"> - </w:t>
      </w:r>
      <w:hyperlink r:id="rId256" w:history="1">
        <w:r>
          <w:rPr>
            <w:rFonts w:ascii="Arial" w:hAnsi="Arial" w:cs="Arial"/>
            <w:color w:val="0000FF"/>
            <w:sz w:val="20"/>
            <w:szCs w:val="20"/>
          </w:rPr>
          <w:t>"ж"</w:t>
        </w:r>
      </w:hyperlink>
      <w:r>
        <w:rPr>
          <w:rFonts w:ascii="Arial" w:hAnsi="Arial" w:cs="Arial"/>
          <w:sz w:val="20"/>
          <w:szCs w:val="20"/>
        </w:rPr>
        <w:t xml:space="preserve">, </w:t>
      </w:r>
      <w:hyperlink r:id="rId257" w:history="1">
        <w:r>
          <w:rPr>
            <w:rFonts w:ascii="Arial" w:hAnsi="Arial" w:cs="Arial"/>
            <w:color w:val="0000FF"/>
            <w:sz w:val="20"/>
            <w:szCs w:val="20"/>
          </w:rPr>
          <w:t>абзац четвертый подпункта "к"</w:t>
        </w:r>
      </w:hyperlink>
      <w:r>
        <w:rPr>
          <w:rFonts w:ascii="Arial" w:hAnsi="Arial" w:cs="Arial"/>
          <w:sz w:val="20"/>
          <w:szCs w:val="20"/>
        </w:rPr>
        <w:t xml:space="preserve">, </w:t>
      </w:r>
      <w:hyperlink r:id="rId258" w:history="1">
        <w:r>
          <w:rPr>
            <w:rFonts w:ascii="Arial" w:hAnsi="Arial" w:cs="Arial"/>
            <w:color w:val="0000FF"/>
            <w:sz w:val="20"/>
            <w:szCs w:val="20"/>
          </w:rPr>
          <w:t>подпункт "м" пункта 6</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марта 2014 г. N 242 "О внесении изменений в некоторые акты Правительства Российской Федерации" (Собрание законодательства Российской Федерации, 2014, N 15, ст. 1750).</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59" w:history="1">
        <w:r>
          <w:rPr>
            <w:rFonts w:ascii="Arial" w:hAnsi="Arial" w:cs="Arial"/>
            <w:color w:val="0000FF"/>
            <w:sz w:val="20"/>
            <w:szCs w:val="20"/>
          </w:rPr>
          <w:t>Пункты 14</w:t>
        </w:r>
      </w:hyperlink>
      <w:r>
        <w:rPr>
          <w:rFonts w:ascii="Arial" w:hAnsi="Arial" w:cs="Arial"/>
          <w:sz w:val="20"/>
          <w:szCs w:val="20"/>
        </w:rPr>
        <w:t xml:space="preserve"> - </w:t>
      </w:r>
      <w:hyperlink r:id="rId260" w:history="1">
        <w:r>
          <w:rPr>
            <w:rFonts w:ascii="Arial" w:hAnsi="Arial" w:cs="Arial"/>
            <w:color w:val="0000FF"/>
            <w:sz w:val="20"/>
            <w:szCs w:val="20"/>
          </w:rPr>
          <w:t>17</w:t>
        </w:r>
      </w:hyperlink>
      <w:r>
        <w:rPr>
          <w:rFonts w:ascii="Arial" w:hAnsi="Arial" w:cs="Arial"/>
          <w:sz w:val="20"/>
          <w:szCs w:val="20"/>
        </w:rPr>
        <w:t xml:space="preserve">, </w:t>
      </w:r>
      <w:hyperlink r:id="rId261" w:history="1">
        <w:r>
          <w:rPr>
            <w:rFonts w:ascii="Arial" w:hAnsi="Arial" w:cs="Arial"/>
            <w:color w:val="0000FF"/>
            <w:sz w:val="20"/>
            <w:szCs w:val="20"/>
          </w:rPr>
          <w:t>23</w:t>
        </w:r>
      </w:hyperlink>
      <w:r>
        <w:rPr>
          <w:rFonts w:ascii="Arial" w:hAnsi="Arial" w:cs="Arial"/>
          <w:sz w:val="20"/>
          <w:szCs w:val="20"/>
        </w:rPr>
        <w:t xml:space="preserve"> - </w:t>
      </w:r>
      <w:hyperlink r:id="rId262" w:history="1">
        <w:r>
          <w:rPr>
            <w:rFonts w:ascii="Arial" w:hAnsi="Arial" w:cs="Arial"/>
            <w:color w:val="0000FF"/>
            <w:sz w:val="20"/>
            <w:szCs w:val="20"/>
          </w:rPr>
          <w:t>25</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21 июля 2014 г. N 679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2014, N 30, ст. 4317).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hyperlink r:id="rId263" w:history="1">
        <w:r>
          <w:rPr>
            <w:rFonts w:ascii="Arial" w:hAnsi="Arial" w:cs="Arial"/>
            <w:color w:val="0000FF"/>
            <w:sz w:val="20"/>
            <w:szCs w:val="20"/>
          </w:rPr>
          <w:t>Подпункты 15</w:t>
        </w:r>
      </w:hyperlink>
      <w:r>
        <w:rPr>
          <w:rFonts w:ascii="Arial" w:hAnsi="Arial" w:cs="Arial"/>
          <w:sz w:val="20"/>
          <w:szCs w:val="20"/>
        </w:rPr>
        <w:t xml:space="preserve"> - </w:t>
      </w:r>
      <w:hyperlink r:id="rId264" w:history="1">
        <w:r>
          <w:rPr>
            <w:rFonts w:ascii="Arial" w:hAnsi="Arial" w:cs="Arial"/>
            <w:color w:val="0000FF"/>
            <w:sz w:val="20"/>
            <w:szCs w:val="20"/>
          </w:rPr>
          <w:t>20</w:t>
        </w:r>
      </w:hyperlink>
      <w:r>
        <w:rPr>
          <w:rFonts w:ascii="Arial" w:hAnsi="Arial" w:cs="Arial"/>
          <w:sz w:val="20"/>
          <w:szCs w:val="20"/>
        </w:rPr>
        <w:t xml:space="preserve">, </w:t>
      </w:r>
      <w:hyperlink r:id="rId265" w:history="1">
        <w:r>
          <w:rPr>
            <w:rFonts w:ascii="Arial" w:hAnsi="Arial" w:cs="Arial"/>
            <w:color w:val="0000FF"/>
            <w:sz w:val="20"/>
            <w:szCs w:val="20"/>
          </w:rPr>
          <w:t>абзацы пятый</w:t>
        </w:r>
      </w:hyperlink>
      <w:r>
        <w:rPr>
          <w:rFonts w:ascii="Arial" w:hAnsi="Arial" w:cs="Arial"/>
          <w:sz w:val="20"/>
          <w:szCs w:val="20"/>
        </w:rPr>
        <w:t xml:space="preserve"> и </w:t>
      </w:r>
      <w:hyperlink r:id="rId266" w:history="1">
        <w:r>
          <w:rPr>
            <w:rFonts w:ascii="Arial" w:hAnsi="Arial" w:cs="Arial"/>
            <w:color w:val="0000FF"/>
            <w:sz w:val="20"/>
            <w:szCs w:val="20"/>
          </w:rPr>
          <w:t>шестой подпункта 26</w:t>
        </w:r>
      </w:hyperlink>
      <w:r>
        <w:rPr>
          <w:rFonts w:ascii="Arial" w:hAnsi="Arial" w:cs="Arial"/>
          <w:sz w:val="20"/>
          <w:szCs w:val="20"/>
        </w:rPr>
        <w:t xml:space="preserve">, </w:t>
      </w:r>
      <w:hyperlink r:id="rId267" w:history="1">
        <w:r>
          <w:rPr>
            <w:rFonts w:ascii="Arial" w:hAnsi="Arial" w:cs="Arial"/>
            <w:color w:val="0000FF"/>
            <w:sz w:val="20"/>
            <w:szCs w:val="20"/>
          </w:rPr>
          <w:t>подпункт 28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2014 г. N 1507 "Об изменении и признании утратившими силу некоторых актов Правительства Российской Федерации" (Собрание законодательства Российской Федерации, 2015, N 2, ст. 461).</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68" w:history="1">
        <w:r>
          <w:rPr>
            <w:rFonts w:ascii="Arial" w:hAnsi="Arial" w:cs="Arial"/>
            <w:color w:val="0000FF"/>
            <w:sz w:val="20"/>
            <w:szCs w:val="20"/>
          </w:rPr>
          <w:t>Пункты 7</w:t>
        </w:r>
      </w:hyperlink>
      <w:r>
        <w:rPr>
          <w:rFonts w:ascii="Arial" w:hAnsi="Arial" w:cs="Arial"/>
          <w:sz w:val="20"/>
          <w:szCs w:val="20"/>
        </w:rPr>
        <w:t xml:space="preserve"> - </w:t>
      </w:r>
      <w:hyperlink r:id="rId269" w:history="1">
        <w:r>
          <w:rPr>
            <w:rFonts w:ascii="Arial" w:hAnsi="Arial" w:cs="Arial"/>
            <w:color w:val="0000FF"/>
            <w:sz w:val="20"/>
            <w:szCs w:val="20"/>
          </w:rPr>
          <w:t>9</w:t>
        </w:r>
      </w:hyperlink>
      <w:r>
        <w:rPr>
          <w:rFonts w:ascii="Arial" w:hAnsi="Arial" w:cs="Arial"/>
          <w:sz w:val="20"/>
          <w:szCs w:val="20"/>
        </w:rPr>
        <w:t xml:space="preserve"> изменений, которые вносятся в Порядок разработки, реализации и оценки эффективности государственных программ Российской Федерации, утвержденных постановлением Правительства Российской Федерации от 17 июля 2015 г. N 721 "О внесении изменений в Порядок разработки, реализации и оценки эффективности государственных программ Российской Федерации" (Собрание законодательства Российской Федерации, 2015, N 30, ст. 4599).</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70"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февраля 2016 г. N 90 "О внесении изменений в некоторые акты Правительства Российской Федерации" (Собрание законодательства Российской Федерации, 2016, N 7, ст. 998).</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71" w:history="1">
        <w:r>
          <w:rPr>
            <w:rFonts w:ascii="Arial" w:hAnsi="Arial" w:cs="Arial"/>
            <w:color w:val="0000FF"/>
            <w:sz w:val="20"/>
            <w:szCs w:val="20"/>
          </w:rPr>
          <w:t>Подпункты "ж"</w:t>
        </w:r>
      </w:hyperlink>
      <w:r>
        <w:rPr>
          <w:rFonts w:ascii="Arial" w:hAnsi="Arial" w:cs="Arial"/>
          <w:sz w:val="20"/>
          <w:szCs w:val="20"/>
        </w:rPr>
        <w:t xml:space="preserve"> - </w:t>
      </w:r>
      <w:hyperlink r:id="rId272" w:history="1">
        <w:r>
          <w:rPr>
            <w:rFonts w:ascii="Arial" w:hAnsi="Arial" w:cs="Arial"/>
            <w:color w:val="0000FF"/>
            <w:sz w:val="20"/>
            <w:szCs w:val="20"/>
          </w:rPr>
          <w:t>"м"</w:t>
        </w:r>
      </w:hyperlink>
      <w:r>
        <w:rPr>
          <w:rFonts w:ascii="Arial" w:hAnsi="Arial" w:cs="Arial"/>
          <w:sz w:val="20"/>
          <w:szCs w:val="20"/>
        </w:rPr>
        <w:t xml:space="preserve">, </w:t>
      </w:r>
      <w:hyperlink r:id="rId273" w:history="1">
        <w:r>
          <w:rPr>
            <w:rFonts w:ascii="Arial" w:hAnsi="Arial" w:cs="Arial"/>
            <w:color w:val="0000FF"/>
            <w:sz w:val="20"/>
            <w:szCs w:val="20"/>
          </w:rPr>
          <w:t>абзац третий подпункта "п"</w:t>
        </w:r>
      </w:hyperlink>
      <w:r>
        <w:rPr>
          <w:rFonts w:ascii="Arial" w:hAnsi="Arial" w:cs="Arial"/>
          <w:sz w:val="20"/>
          <w:szCs w:val="20"/>
        </w:rPr>
        <w:t xml:space="preserve">, </w:t>
      </w:r>
      <w:hyperlink r:id="rId274" w:history="1">
        <w:r>
          <w:rPr>
            <w:rFonts w:ascii="Arial" w:hAnsi="Arial" w:cs="Arial"/>
            <w:color w:val="0000FF"/>
            <w:sz w:val="20"/>
            <w:szCs w:val="20"/>
          </w:rPr>
          <w:t>подпункт "р"</w:t>
        </w:r>
      </w:hyperlink>
      <w:r>
        <w:rPr>
          <w:rFonts w:ascii="Arial" w:hAnsi="Arial" w:cs="Arial"/>
          <w:sz w:val="20"/>
          <w:szCs w:val="20"/>
        </w:rPr>
        <w:t xml:space="preserve"> (в части изменений, вносимых в </w:t>
      </w:r>
      <w:hyperlink r:id="rId275" w:history="1">
        <w:r>
          <w:rPr>
            <w:rFonts w:ascii="Arial" w:hAnsi="Arial" w:cs="Arial"/>
            <w:color w:val="0000FF"/>
            <w:sz w:val="20"/>
            <w:szCs w:val="20"/>
          </w:rPr>
          <w:t>подпункт "в" пункта 49</w:t>
        </w:r>
      </w:hyperlink>
      <w:r>
        <w:rPr>
          <w:rFonts w:ascii="Arial" w:hAnsi="Arial" w:cs="Arial"/>
          <w:sz w:val="20"/>
          <w:szCs w:val="20"/>
        </w:rPr>
        <w:t xml:space="preserve"> и </w:t>
      </w:r>
      <w:hyperlink r:id="rId276" w:history="1">
        <w:r>
          <w:rPr>
            <w:rFonts w:ascii="Arial" w:hAnsi="Arial" w:cs="Arial"/>
            <w:color w:val="0000FF"/>
            <w:sz w:val="20"/>
            <w:szCs w:val="20"/>
          </w:rPr>
          <w:t>пункт 49(1)</w:t>
        </w:r>
      </w:hyperlink>
      <w:r>
        <w:rPr>
          <w:rFonts w:ascii="Arial" w:hAnsi="Arial" w:cs="Arial"/>
          <w:sz w:val="20"/>
          <w:szCs w:val="20"/>
        </w:rPr>
        <w:t>) пункта 2 изменений, которые вносятся в акты Правительства Российской Федерации, утвержденных постановлением Правительства Российской Федерации от 7 ноября 2016 г. N 1137 "О внесении изменений в некоторые акты Правительства Российской Федерации" (Собрание законодательства Российской Федерации, 2016, N 47, ст. 6634).</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277" w:history="1">
        <w:r>
          <w:rPr>
            <w:rFonts w:ascii="Arial" w:hAnsi="Arial" w:cs="Arial"/>
            <w:color w:val="0000FF"/>
            <w:sz w:val="20"/>
            <w:szCs w:val="20"/>
          </w:rPr>
          <w:t>Подпункты "н"</w:t>
        </w:r>
      </w:hyperlink>
      <w:r>
        <w:rPr>
          <w:rFonts w:ascii="Arial" w:hAnsi="Arial" w:cs="Arial"/>
          <w:sz w:val="20"/>
          <w:szCs w:val="20"/>
        </w:rPr>
        <w:t xml:space="preserve"> (в части изменений, вносимых в </w:t>
      </w:r>
      <w:hyperlink r:id="rId278" w:history="1">
        <w:r>
          <w:rPr>
            <w:rFonts w:ascii="Arial" w:hAnsi="Arial" w:cs="Arial"/>
            <w:color w:val="0000FF"/>
            <w:sz w:val="20"/>
            <w:szCs w:val="20"/>
          </w:rPr>
          <w:t>подпункт "в" пункта 49</w:t>
        </w:r>
      </w:hyperlink>
      <w:r>
        <w:rPr>
          <w:rFonts w:ascii="Arial" w:hAnsi="Arial" w:cs="Arial"/>
          <w:sz w:val="20"/>
          <w:szCs w:val="20"/>
        </w:rPr>
        <w:t xml:space="preserve">) и </w:t>
      </w:r>
      <w:hyperlink r:id="rId279" w:history="1">
        <w:r>
          <w:rPr>
            <w:rFonts w:ascii="Arial" w:hAnsi="Arial" w:cs="Arial"/>
            <w:color w:val="0000FF"/>
            <w:sz w:val="20"/>
            <w:szCs w:val="20"/>
          </w:rPr>
          <w:t>"о"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июля 2017 г. N 831 "О внесении изменений в некоторые акты Правительства Российской Федерации" (Собрание законодательства Российской Федерации, 2017, N 30, ст. 4665).</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8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31 августа 2018 г. N 1040 "О внесении изменения в пункт 33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2018, N 37, ст. 5747).</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82" w:history="1">
        <w:r>
          <w:rPr>
            <w:rFonts w:ascii="Arial" w:hAnsi="Arial" w:cs="Arial"/>
            <w:color w:val="0000FF"/>
            <w:sz w:val="20"/>
            <w:szCs w:val="20"/>
          </w:rPr>
          <w:t>Подпункты "н"</w:t>
        </w:r>
      </w:hyperlink>
      <w:r>
        <w:rPr>
          <w:rFonts w:ascii="Arial" w:hAnsi="Arial" w:cs="Arial"/>
          <w:sz w:val="20"/>
          <w:szCs w:val="20"/>
        </w:rPr>
        <w:t xml:space="preserve"> и </w:t>
      </w:r>
      <w:hyperlink r:id="rId283" w:history="1">
        <w:r>
          <w:rPr>
            <w:rFonts w:ascii="Arial" w:hAnsi="Arial" w:cs="Arial"/>
            <w:color w:val="0000FF"/>
            <w:sz w:val="20"/>
            <w:szCs w:val="20"/>
          </w:rPr>
          <w:t>"о" пункта 1</w:t>
        </w:r>
      </w:hyperlink>
      <w:r>
        <w:rPr>
          <w:rFonts w:ascii="Arial" w:hAnsi="Arial" w:cs="Arial"/>
          <w:sz w:val="20"/>
          <w:szCs w:val="20"/>
        </w:rPr>
        <w:t xml:space="preserve">, </w:t>
      </w:r>
      <w:hyperlink r:id="rId284" w:history="1">
        <w:r>
          <w:rPr>
            <w:rFonts w:ascii="Arial" w:hAnsi="Arial" w:cs="Arial"/>
            <w:color w:val="0000FF"/>
            <w:sz w:val="20"/>
            <w:szCs w:val="20"/>
          </w:rPr>
          <w:t>подпункты "ш"</w:t>
        </w:r>
      </w:hyperlink>
      <w:r>
        <w:rPr>
          <w:rFonts w:ascii="Arial" w:hAnsi="Arial" w:cs="Arial"/>
          <w:sz w:val="20"/>
          <w:szCs w:val="20"/>
        </w:rPr>
        <w:t xml:space="preserve">, </w:t>
      </w:r>
      <w:hyperlink r:id="rId285" w:history="1">
        <w:r>
          <w:rPr>
            <w:rFonts w:ascii="Arial" w:hAnsi="Arial" w:cs="Arial"/>
            <w:color w:val="0000FF"/>
            <w:sz w:val="20"/>
            <w:szCs w:val="20"/>
          </w:rPr>
          <w:t>"щ"</w:t>
        </w:r>
      </w:hyperlink>
      <w:r>
        <w:rPr>
          <w:rFonts w:ascii="Arial" w:hAnsi="Arial" w:cs="Arial"/>
          <w:sz w:val="20"/>
          <w:szCs w:val="20"/>
        </w:rPr>
        <w:t xml:space="preserve"> и </w:t>
      </w:r>
      <w:hyperlink r:id="rId286" w:history="1">
        <w:r>
          <w:rPr>
            <w:rFonts w:ascii="Arial" w:hAnsi="Arial" w:cs="Arial"/>
            <w:color w:val="0000FF"/>
            <w:sz w:val="20"/>
            <w:szCs w:val="20"/>
          </w:rPr>
          <w:t>"э" пункта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июня 2019 г. N 746 "О внесении изменений в некоторые акты Правительства Российской Федерации" (Собрание законодательства Российской Федерации, 2019, N 25, ст. 3253).</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287" w:history="1">
        <w:r>
          <w:rPr>
            <w:rFonts w:ascii="Arial" w:hAnsi="Arial" w:cs="Arial"/>
            <w:color w:val="0000FF"/>
            <w:sz w:val="20"/>
            <w:szCs w:val="20"/>
          </w:rPr>
          <w:t>Пункт 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июля 2019 г. N 903 "Об утверждении Правил формирования сводного годового доклада о ходе реализации и оценке эффективности государственных программ Российской Федерации,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29, ст. 4042).</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288" w:history="1">
        <w:r>
          <w:rPr>
            <w:rFonts w:ascii="Arial" w:hAnsi="Arial" w:cs="Arial"/>
            <w:color w:val="0000FF"/>
            <w:sz w:val="20"/>
            <w:szCs w:val="20"/>
          </w:rPr>
          <w:t>Пункты 1</w:t>
        </w:r>
      </w:hyperlink>
      <w:r>
        <w:rPr>
          <w:rFonts w:ascii="Arial" w:hAnsi="Arial" w:cs="Arial"/>
          <w:sz w:val="20"/>
          <w:szCs w:val="20"/>
        </w:rPr>
        <w:t xml:space="preserve"> и </w:t>
      </w:r>
      <w:hyperlink r:id="rId289" w:history="1">
        <w:r>
          <w:rPr>
            <w:rFonts w:ascii="Arial" w:hAnsi="Arial" w:cs="Arial"/>
            <w:color w:val="0000FF"/>
            <w:sz w:val="20"/>
            <w:szCs w:val="20"/>
          </w:rPr>
          <w:t>2</w:t>
        </w:r>
      </w:hyperlink>
      <w:r>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518 "О внесении изменений в некоторые акты Правительства Российской Федерации" (Собрание законодательства Российской Федерации, 2020, N 17, ст. 2760).</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01FEF" w:rsidRDefault="00301FEF" w:rsidP="00301F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26 мая 2021 г. N 786</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567"/>
      <w:bookmarkEnd w:id="25"/>
      <w:r>
        <w:rPr>
          <w:rFonts w:ascii="Arial" w:eastAsiaTheme="minorHAnsi" w:hAnsi="Arial" w:cs="Arial"/>
          <w:b/>
          <w:bCs/>
          <w:color w:val="auto"/>
          <w:sz w:val="20"/>
          <w:szCs w:val="20"/>
        </w:rPr>
        <w:t>ИЗМЕНЕНИЯ,</w:t>
      </w:r>
    </w:p>
    <w:p w:rsidR="00301FEF" w:rsidRDefault="00301FEF" w:rsidP="00301FE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КОТОРЫЕ ВНОСЯТСЯ В АКТЫ ПРАВИТЕЛЬСТВА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w:t>
      </w:r>
      <w:hyperlink r:id="rId290" w:history="1">
        <w:r>
          <w:rPr>
            <w:rFonts w:ascii="Arial" w:hAnsi="Arial" w:cs="Arial"/>
            <w:color w:val="0000FF"/>
            <w:sz w:val="20"/>
            <w:szCs w:val="20"/>
          </w:rPr>
          <w:t>Положении</w:t>
        </w:r>
      </w:hyperlink>
      <w:r>
        <w:rPr>
          <w:rFonts w:ascii="Arial" w:hAnsi="Arial" w:cs="Arial"/>
          <w:sz w:val="20"/>
          <w:szCs w:val="20"/>
        </w:rP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2020, N 42, ст. 6612):</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91" w:history="1">
        <w:r>
          <w:rPr>
            <w:rFonts w:ascii="Arial" w:hAnsi="Arial" w:cs="Arial"/>
            <w:color w:val="0000FF"/>
            <w:sz w:val="20"/>
            <w:szCs w:val="20"/>
          </w:rPr>
          <w:t>пункт 6</w:t>
        </w:r>
      </w:hyperlink>
      <w:r>
        <w:rPr>
          <w:rFonts w:ascii="Arial" w:hAnsi="Arial" w:cs="Arial"/>
          <w:sz w:val="20"/>
          <w:szCs w:val="20"/>
        </w:rPr>
        <w:t xml:space="preserve"> дополнить подпунктом "о" следующего содержания: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управление государственными программами.";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92" w:history="1">
        <w:r>
          <w:rPr>
            <w:rFonts w:ascii="Arial" w:hAnsi="Arial" w:cs="Arial"/>
            <w:color w:val="0000FF"/>
            <w:sz w:val="20"/>
            <w:szCs w:val="20"/>
          </w:rPr>
          <w:t>подпункт "в" пункта 35</w:t>
        </w:r>
      </w:hyperlink>
      <w:r>
        <w:rPr>
          <w:rFonts w:ascii="Arial" w:hAnsi="Arial" w:cs="Arial"/>
          <w:sz w:val="20"/>
          <w:szCs w:val="20"/>
        </w:rPr>
        <w:t xml:space="preserve"> изложить в следующей редакции: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аналитическая информационная система обеспечения открытости деятельности федеральных органов исполнительной власти, размещенная в сети "Интернет" (www.programs.gov.ru), - в части передачи информации о государственных программах Российской Федерации и ее структурных элементах, в том числе о показателях их кассового исполнения;".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93" w:history="1">
        <w:r>
          <w:rPr>
            <w:rFonts w:ascii="Arial" w:hAnsi="Arial" w:cs="Arial"/>
            <w:color w:val="0000FF"/>
            <w:sz w:val="20"/>
            <w:szCs w:val="20"/>
          </w:rPr>
          <w:t>Положение</w:t>
        </w:r>
      </w:hyperlink>
      <w:r>
        <w:rPr>
          <w:rFonts w:ascii="Arial" w:hAnsi="Arial" w:cs="Arial"/>
          <w:sz w:val="20"/>
          <w:szCs w:val="20"/>
        </w:rPr>
        <w:t xml:space="preserve"> об организации проектной деятельности в Правительстве Российской Федерации, утвержденное постановлением Правительства Российской Федерации от 31 октября 2018 г. N 1288 "Об организации проектной деятельности в Правительстве Российской Федерации" (Собрание законодательства Российской Федерации, 2018, N 45, ст. 6947; 2019, N 2, ст. 191; N 32, ст. 4708; 2020, N 13, ст. 1947; N 28, ст. 4439; N 30, ст. 4899), дополнить пунктом 3(1) следующего содержания:</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рамках проектной деятельности Правительства Российской Федерации реализуются следующие направления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бюджетных инвестиций в форме капитальных вложений в объекты государственной собственности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субсидий на осуществление капитальных вложений в объекты государственной собственности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субсидий (иных межбюджетных трансфертов) из федерального бюджета бюджетам субъектов Российской Федерации;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бюджетных инвестиций и субсидий юридическим лицам;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выработка предложений по совершенствованию государственной политики и нормативного регулирования в сфере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стимулирующих налоговых расходов;</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научно-исследовательских и опытно-конструкторских работ в сфере реализации государственной программы (комплексной программы);</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развитие информационных систем;</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направления деятельности, отвечающие критериям проектной деятельности.</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Исключительно в рамках федеральных проектов осуществляется реализация направлений деятельности, указанных в абзацах втором и третьем (в части объектов капитального строительства стоимостью 3 млрд. рублей и более) и четвертом - седьмом настоящего пункта.</w:t>
      </w:r>
    </w:p>
    <w:p w:rsidR="00301FEF" w:rsidRDefault="00301FEF" w:rsidP="00301FE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Действие настоящего пункта не распространяется на федеральные проекты, утвержденные до дня вступления в силу постановления Правительства Российской Федерации от 26 мая 2021 г. N 786 "О системе управления государственными программами Российской Федерации".".</w:t>
      </w: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autoSpaceDE w:val="0"/>
        <w:autoSpaceDN w:val="0"/>
        <w:adjustRightInd w:val="0"/>
        <w:spacing w:after="0" w:line="240" w:lineRule="auto"/>
        <w:jc w:val="both"/>
        <w:rPr>
          <w:rFonts w:ascii="Arial" w:hAnsi="Arial" w:cs="Arial"/>
          <w:sz w:val="20"/>
          <w:szCs w:val="20"/>
        </w:rPr>
      </w:pPr>
    </w:p>
    <w:p w:rsidR="00301FEF" w:rsidRDefault="00301FEF" w:rsidP="00301FEF">
      <w:pPr>
        <w:pBdr>
          <w:top w:val="single" w:sz="6" w:space="0" w:color="auto"/>
        </w:pBdr>
        <w:autoSpaceDE w:val="0"/>
        <w:autoSpaceDN w:val="0"/>
        <w:adjustRightInd w:val="0"/>
        <w:spacing w:before="100" w:after="100" w:line="240" w:lineRule="auto"/>
        <w:jc w:val="both"/>
        <w:rPr>
          <w:rFonts w:ascii="Arial" w:hAnsi="Arial" w:cs="Arial"/>
          <w:sz w:val="2"/>
          <w:szCs w:val="2"/>
        </w:rPr>
      </w:pPr>
    </w:p>
    <w:p w:rsidR="008D0217" w:rsidRDefault="008D0217">
      <w:bookmarkStart w:id="26" w:name="_GoBack"/>
      <w:bookmarkEnd w:id="26"/>
    </w:p>
    <w:sectPr w:rsidR="008D0217" w:rsidSect="000A202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C0"/>
    <w:rsid w:val="001D6EB4"/>
    <w:rsid w:val="00301FEF"/>
    <w:rsid w:val="006F690F"/>
    <w:rsid w:val="00816C14"/>
    <w:rsid w:val="008D0217"/>
    <w:rsid w:val="00AA1AC0"/>
    <w:rsid w:val="00C877E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DDA1B-E065-4F60-8FFF-F03E9FAA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0B8772466FAA20A4AEE82F4569FABF9424BA6CAA91BD14C18C4CF4B10A8BDFB726714F91899C3A98B93668FD4388C04880EC9n3I0H" TargetMode="External"/><Relationship Id="rId21" Type="http://schemas.openxmlformats.org/officeDocument/2006/relationships/hyperlink" Target="consultantplus://offline/ref=9C50B8772466FAA20A4AEE82F4569FABF9404FA4CCAF1BD14C18C4CF4B10A8BDFB726717F913CD91ECD5CA37C39F358E12940EC92D7DF0A5n1I1H" TargetMode="External"/><Relationship Id="rId63" Type="http://schemas.openxmlformats.org/officeDocument/2006/relationships/hyperlink" Target="consultantplus://offline/ref=9C50B8772466FAA20A4AEE82F4569FABF9404FA4CCAF1BD14C18C4CF4B10A8BDFB726717F913CD96E5D5CA37C39F358E12940EC92D7DF0A5n1I1H" TargetMode="External"/><Relationship Id="rId159" Type="http://schemas.openxmlformats.org/officeDocument/2006/relationships/hyperlink" Target="consultantplus://offline/ref=9C50B8772466FAA20A4AEE82F4569FABFC424DA3CEA81BD14C18C4CF4B10A8BDFB726717F913CD96E8D5CA37C39F358E12940EC92D7DF0A5n1I1H" TargetMode="External"/><Relationship Id="rId170" Type="http://schemas.openxmlformats.org/officeDocument/2006/relationships/hyperlink" Target="consultantplus://offline/ref=9C50B8772466FAA20A4AEE82F4569FABFE404FA4C3AA1BD14C18C4CF4B10A8BDFB726717F913CD97EBD5CA37C39F358E12940EC92D7DF0A5n1I1H" TargetMode="External"/><Relationship Id="rId226" Type="http://schemas.openxmlformats.org/officeDocument/2006/relationships/hyperlink" Target="consultantplus://offline/ref=9C50B8772466FAA20A4AEE82F4569FABFE4749ABCCAB1BD14C18C4CF4B10A8BDFB726717F913CD93EED5CA37C39F358E12940EC92D7DF0A5n1I1H" TargetMode="External"/><Relationship Id="rId268" Type="http://schemas.openxmlformats.org/officeDocument/2006/relationships/hyperlink" Target="consultantplus://offline/ref=9C50B8772466FAA20A4AEE82F4569FABFE484DAACCA81BD14C18C4CF4B10A8BDFB726717F913CD90E5D5CA37C39F358E12940EC92D7DF0A5n1I1H" TargetMode="External"/><Relationship Id="rId32" Type="http://schemas.openxmlformats.org/officeDocument/2006/relationships/hyperlink" Target="consultantplus://offline/ref=9C50B8772466FAA20A4AEE82F4569FABF9404CA7CCAF1BD14C18C4CF4B10A8BDE9723F1BF91BD392EFC09C6685nCI9H" TargetMode="External"/><Relationship Id="rId74" Type="http://schemas.openxmlformats.org/officeDocument/2006/relationships/hyperlink" Target="consultantplus://offline/ref=9C50B8772466FAA20A4AEE82F4569FABF9424BA0C8A51BD14C18C4CF4B10A8BDFB726717F913CD93E4D5CA37C39F358E12940EC92D7DF0A5n1I1H" TargetMode="External"/><Relationship Id="rId128" Type="http://schemas.openxmlformats.org/officeDocument/2006/relationships/hyperlink" Target="consultantplus://offline/ref=9C50B8772466FAA20A4AEE82F4569FABF9424BA0C8A51BD14C18C4CF4B10A8BDFB726717F913CD97EED5CA37C39F358E12940EC92D7DF0A5n1I1H" TargetMode="External"/><Relationship Id="rId5" Type="http://schemas.openxmlformats.org/officeDocument/2006/relationships/hyperlink" Target="consultantplus://offline/ref=9C50B8772466FAA20A4AEE82F4569FABF9404FA4CCAF1BD14C18C4CF4B10A8BDFB726717F913CD90E4D5CA37C39F358E12940EC92D7DF0A5n1I1H" TargetMode="External"/><Relationship Id="rId181" Type="http://schemas.openxmlformats.org/officeDocument/2006/relationships/hyperlink" Target="consultantplus://offline/ref=9C50B8772466FAA20A4AEE82F4569FABFE404FA4C3A41BD14C18C4CF4B10A8BDFB726717F913CD93EDD5CA37C39F358E12940EC92D7DF0A5n1I1H" TargetMode="External"/><Relationship Id="rId237" Type="http://schemas.openxmlformats.org/officeDocument/2006/relationships/hyperlink" Target="consultantplus://offline/ref=9C50B8772466FAA20A4AEE82F4569FABFE4344A1CDAF1BD14C18C4CF4B10A8BDFB726717F913CC91E4D5CA37C39F358E12940EC92D7DF0A5n1I1H" TargetMode="External"/><Relationship Id="rId279" Type="http://schemas.openxmlformats.org/officeDocument/2006/relationships/hyperlink" Target="consultantplus://offline/ref=9C50B8772466FAA20A4AEE82F4569FABFE484CA0CDAA1BD14C18C4CF4B10A8BDFB726717F913CD95EFD5CA37C39F358E12940EC92D7DF0A5n1I1H" TargetMode="External"/><Relationship Id="rId43" Type="http://schemas.openxmlformats.org/officeDocument/2006/relationships/hyperlink" Target="consultantplus://offline/ref=9C50B8772466FAA20A4AEE82F4569FABF9404FA4CCAF1BD14C18C4CF4B10A8BDFB726717F913CD96EFD5CA37C39F358E12940EC92D7DF0A5n1I1H" TargetMode="External"/><Relationship Id="rId139" Type="http://schemas.openxmlformats.org/officeDocument/2006/relationships/hyperlink" Target="consultantplus://offline/ref=9C50B8772466FAA20A4AEE82F4569FABFE4949A7C3AB1BD14C18C4CF4B10A8BDFB726717F913CC93EED5CA37C39F358E12940EC92D7DF0A5n1I1H" TargetMode="External"/><Relationship Id="rId290" Type="http://schemas.openxmlformats.org/officeDocument/2006/relationships/hyperlink" Target="consultantplus://offline/ref=9C50B8772466FAA20A4AEE82F4569FABFE4749ABCFA41BD14C18C4CF4B10A8BDFB726717F913CD93EBD5CA37C39F358E12940EC92D7DF0A5n1I1H" TargetMode="External"/><Relationship Id="rId85" Type="http://schemas.openxmlformats.org/officeDocument/2006/relationships/hyperlink" Target="consultantplus://offline/ref=9C50B8772466FAA20A4AEE82F4569FABF9424BA6CAA51BD14C18C4CF4B10A8BDFB726717F913CD90EBD5CA37C39F358E12940EC92D7DF0A5n1I1H" TargetMode="External"/><Relationship Id="rId150" Type="http://schemas.openxmlformats.org/officeDocument/2006/relationships/hyperlink" Target="consultantplus://offline/ref=9C50B8772466FAA20A4AEE82F4569FABFC464AAACFA51BD14C18C4CF4B10A8BDFB726717F913CD9AE8D5CA37C39F358E12940EC92D7DF0A5n1I1H" TargetMode="External"/><Relationship Id="rId192" Type="http://schemas.openxmlformats.org/officeDocument/2006/relationships/hyperlink" Target="consultantplus://offline/ref=9C50B8772466FAA20A4AEE82F4569FABFE4344A1CDAC1BD14C18C4CF4B10A8BDFB726717F913CD90EAD5CA37C39F358E12940EC92D7DF0A5n1I1H" TargetMode="External"/><Relationship Id="rId206" Type="http://schemas.openxmlformats.org/officeDocument/2006/relationships/hyperlink" Target="consultantplus://offline/ref=9C50B8772466FAA20A4AEE82F4569FABFF434DA3CEAE1BD14C18C4CF4B10A8BDFB726717F913CD95EDD5CA37C39F358E12940EC92D7DF0A5n1I1H" TargetMode="External"/><Relationship Id="rId248" Type="http://schemas.openxmlformats.org/officeDocument/2006/relationships/hyperlink" Target="consultantplus://offline/ref=9C50B8772466FAA20A4AEE82F4569FABFE484CA0CDAF1BD14C18C4CF4B10A8BDFB726717F913CD91EED5CA37C39F358E12940EC92D7DF0A5n1I1H" TargetMode="External"/><Relationship Id="rId12" Type="http://schemas.openxmlformats.org/officeDocument/2006/relationships/hyperlink" Target="consultantplus://offline/ref=9C50B8772466FAA20A4AEE82F4569FABFE4849AACAAA1BD14C18C4CF4B10A8BDFB726717F913CD92E5D5CA37C39F358E12940EC92D7DF0A5n1I1H" TargetMode="External"/><Relationship Id="rId33" Type="http://schemas.openxmlformats.org/officeDocument/2006/relationships/hyperlink" Target="consultantplus://offline/ref=9C50B8772466FAA20A4AEE82F4569FABF9404CA7CCAF1BD14C18C4CF4B10A8BDE9723F1BF91BD392EFC09C6685nCI9H" TargetMode="External"/><Relationship Id="rId108" Type="http://schemas.openxmlformats.org/officeDocument/2006/relationships/hyperlink" Target="consultantplus://offline/ref=9C50B8772466FAA20A4AEE82F4569FABF9404FA4CCAF1BD14C18C4CF4B10A8BDFB726717F913CD94EED5CA37C39F358E12940EC92D7DF0A5n1I1H" TargetMode="External"/><Relationship Id="rId129" Type="http://schemas.openxmlformats.org/officeDocument/2006/relationships/hyperlink" Target="consultantplus://offline/ref=9C50B8772466FAA20A4AEE82F4569FABF9424BA0C8A51BD14C18C4CF4B10A8BDFB726717F913CD97E9D5CA37C39F358E12940EC92D7DF0A5n1I1H" TargetMode="External"/><Relationship Id="rId280" Type="http://schemas.openxmlformats.org/officeDocument/2006/relationships/hyperlink" Target="consultantplus://offline/ref=9C50B8772466FAA20A4AEE82F4569FABF9404FA5CDA81BD14C18C4CF4B10A8BDE9723F1BF91BD392EFC09C6685nCI9H" TargetMode="External"/><Relationship Id="rId54" Type="http://schemas.openxmlformats.org/officeDocument/2006/relationships/hyperlink" Target="consultantplus://offline/ref=9C50B8772466FAA20A4AEE82F4569FABF9434CA2CDAA1BD14C18C4CF4B10A8BDFB726717FA11C6C6BC9ACB6B87C2268E18940CCB31n7ICH" TargetMode="External"/><Relationship Id="rId75" Type="http://schemas.openxmlformats.org/officeDocument/2006/relationships/hyperlink" Target="consultantplus://offline/ref=9C50B8772466FAA20A4AEE82F4569FABF9424BA0C8A51BD14C18C4CF4B10A8BDFB726717F913CD90EFD5CA37C39F358E12940EC92D7DF0A5n1I1H" TargetMode="External"/><Relationship Id="rId96" Type="http://schemas.openxmlformats.org/officeDocument/2006/relationships/hyperlink" Target="consultantplus://offline/ref=9C50B8772466FAA20A4AEE82F4569FABF9414FA0C2AF1BD14C18C4CF4B10A8BDFB726710F11AC599B98FDA338ACA30901A8810C9337DnFI3H" TargetMode="External"/><Relationship Id="rId140" Type="http://schemas.openxmlformats.org/officeDocument/2006/relationships/hyperlink" Target="consultantplus://offline/ref=9C50B8772466FAA20A4AEE82F4569FABFE4949A7C3AB1BD14C18C4CF4B10A8BDFB726717F913CE93EAD5CA37C39F358E12940EC92D7DF0A5n1I1H" TargetMode="External"/><Relationship Id="rId161" Type="http://schemas.openxmlformats.org/officeDocument/2006/relationships/hyperlink" Target="consultantplus://offline/ref=9C50B8772466FAA20A4AEE82F4569FABFC464EAACBAE1BD14C18C4CF4B10A8BDFB726717F913CD93E5D5CA37C39F358E12940EC92D7DF0A5n1I1H" TargetMode="External"/><Relationship Id="rId182" Type="http://schemas.openxmlformats.org/officeDocument/2006/relationships/hyperlink" Target="consultantplus://offline/ref=9C50B8772466FAA20A4AEE82F4569FABFE404FA4C3A41BD14C18C4CF4B10A8BDFB726717F913CD95E9D5CA37C39F358E12940EC92D7DF0A5n1I1H" TargetMode="External"/><Relationship Id="rId217" Type="http://schemas.openxmlformats.org/officeDocument/2006/relationships/hyperlink" Target="consultantplus://offline/ref=9C50B8772466FAA20A4AEE82F4569FABFE4949A7C3AA1BD14C18C4CF4B10A8BDFB726710FE1899C3A98B93668FD4388C04880EC9n3I0H" TargetMode="External"/><Relationship Id="rId6" Type="http://schemas.openxmlformats.org/officeDocument/2006/relationships/hyperlink" Target="consultantplus://offline/ref=9C50B8772466FAA20A4AEE82F4569FABF9424BA6CAA51BD14C18C4CF4B10A8BDFB726717F913CD92E8D5CA37C39F358E12940EC92D7DF0A5n1I1H" TargetMode="External"/><Relationship Id="rId238" Type="http://schemas.openxmlformats.org/officeDocument/2006/relationships/hyperlink" Target="consultantplus://offline/ref=9C50B8772466FAA20A4AEE82F4569FABFE4344A1CDAF1BD14C18C4CF4B10A8BDFB726717F913CC97ECD5CA37C39F358E12940EC92D7DF0A5n1I1H" TargetMode="External"/><Relationship Id="rId259" Type="http://schemas.openxmlformats.org/officeDocument/2006/relationships/hyperlink" Target="consultantplus://offline/ref=9C50B8772466FAA20A4AEE82F4569FABFE484CA0CDA91BD14C18C4CF4B10A8BDFB726717F913CD96EAD5CA37C39F358E12940EC92D7DF0A5n1I1H" TargetMode="External"/><Relationship Id="rId23" Type="http://schemas.openxmlformats.org/officeDocument/2006/relationships/hyperlink" Target="consultantplus://offline/ref=9C50B8772466FAA20A4AEE82F4569FABF9404FA4CCAF1BD14C18C4CF4B10A8BDFB726717F913CD91EFD5CA37C39F358E12940EC92D7DF0A5n1I1H" TargetMode="External"/><Relationship Id="rId119" Type="http://schemas.openxmlformats.org/officeDocument/2006/relationships/hyperlink" Target="consultantplus://offline/ref=9C50B8772466FAA20A4AEE82F4569FABF9404FA4CCAF1BD14C18C4CF4B10A8BDFB726717F913CD95E9D5CA37C39F358E12940EC92D7DF0A5n1I1H" TargetMode="External"/><Relationship Id="rId270" Type="http://schemas.openxmlformats.org/officeDocument/2006/relationships/hyperlink" Target="consultantplus://offline/ref=9C50B8772466FAA20A4AEE82F4569FABFC484EAACCA91BD14C18C4CF4B10A8BDFB726717F913CD93EED5CA37C39F358E12940EC92D7DF0A5n1I1H" TargetMode="External"/><Relationship Id="rId291" Type="http://schemas.openxmlformats.org/officeDocument/2006/relationships/hyperlink" Target="consultantplus://offline/ref=9C50B8772466FAA20A4AEE82F4569FABFE4749ABCFA41BD14C18C4CF4B10A8BDFB726717F913CD91E8D5CA37C39F358E12940EC92D7DF0A5n1I1H" TargetMode="External"/><Relationship Id="rId44" Type="http://schemas.openxmlformats.org/officeDocument/2006/relationships/hyperlink" Target="consultantplus://offline/ref=9C50B8772466FAA20A4AEE82F4569FABF94049A5C2AC1BD14C18C4CF4B10A8BDFB726717F913C996EDD5CA37C39F358E12940EC92D7DF0A5n1I1H" TargetMode="External"/><Relationship Id="rId65" Type="http://schemas.openxmlformats.org/officeDocument/2006/relationships/hyperlink" Target="consultantplus://offline/ref=9C50B8772466FAA20A4AEE82F4569FABF9404FA4CCAF1BD14C18C4CF4B10A8BDFB726717F913CD97EDD5CA37C39F358E12940EC92D7DF0A5n1I1H" TargetMode="External"/><Relationship Id="rId86" Type="http://schemas.openxmlformats.org/officeDocument/2006/relationships/hyperlink" Target="consultantplus://offline/ref=9C50B8772466FAA20A4AEE82F4569FABF9424FABCFAE1BD14C18C4CF4B10A8BDFB726717F913CD93EFD5CA37C39F358E12940EC92D7DF0A5n1I1H" TargetMode="External"/><Relationship Id="rId130" Type="http://schemas.openxmlformats.org/officeDocument/2006/relationships/hyperlink" Target="consultantplus://offline/ref=9C50B8772466FAA20A4AEE82F4569FABF9424DA1CAAF1BD14C18C4CF4B10A8BDFB726717F913CD90E4D5CA37C39F358E12940EC92D7DF0A5n1I1H" TargetMode="External"/><Relationship Id="rId151" Type="http://schemas.openxmlformats.org/officeDocument/2006/relationships/hyperlink" Target="consultantplus://offline/ref=9C50B8772466FAA20A4AEE82F4569FABFC424DA3CEA81BD14C18C4CF4B10A8BDFB726717F913CD92E4D5CA37C39F358E12940EC92D7DF0A5n1I1H" TargetMode="External"/><Relationship Id="rId172" Type="http://schemas.openxmlformats.org/officeDocument/2006/relationships/hyperlink" Target="consultantplus://offline/ref=9C50B8772466FAA20A4AEE82F4569FABFE404FA4C3AA1BD14C18C4CF4B10A8BDFB726717F913CD95ECD5CA37C39F358E12940EC92D7DF0A5n1I1H" TargetMode="External"/><Relationship Id="rId193" Type="http://schemas.openxmlformats.org/officeDocument/2006/relationships/hyperlink" Target="consultantplus://offline/ref=9C50B8772466FAA20A4AEE82F4569FABFE4344A1CDAC1BD14C18C4CF4B10A8BDFB726717F913CD91EBD5CA37C39F358E12940EC92D7DF0A5n1I1H" TargetMode="External"/><Relationship Id="rId207" Type="http://schemas.openxmlformats.org/officeDocument/2006/relationships/hyperlink" Target="consultantplus://offline/ref=9C50B8772466FAA20A4AEE82F4569FABFF434DA3CEAE1BD14C18C4CF4B10A8BDFB726717F913CD95ECD5CA37C39F358E12940EC92D7DF0A5n1I1H" TargetMode="External"/><Relationship Id="rId228" Type="http://schemas.openxmlformats.org/officeDocument/2006/relationships/hyperlink" Target="consultantplus://offline/ref=9C50B8772466FAA20A4AEE82F4569FABFE4049A7C3AB1BD14C18C4CF4B10A8BDE9723F1BF91BD392EFC09C6685nCI9H" TargetMode="External"/><Relationship Id="rId249" Type="http://schemas.openxmlformats.org/officeDocument/2006/relationships/hyperlink" Target="consultantplus://offline/ref=9C50B8772466FAA20A4AEE82F4569FABFE484CA0CDAF1BD14C18C4CF4B10A8BDFB726717F913CD96ECD5CA37C39F358E12940EC92D7DF0A5n1I1H" TargetMode="External"/><Relationship Id="rId13" Type="http://schemas.openxmlformats.org/officeDocument/2006/relationships/hyperlink" Target="consultantplus://offline/ref=9C50B8772466FAA20A4AEE82F4569FABF9434CA3CBA41BD14C18C4CF4B10A8BDE9723F1BF91BD392EFC09C6685nCI9H" TargetMode="External"/><Relationship Id="rId109" Type="http://schemas.openxmlformats.org/officeDocument/2006/relationships/hyperlink" Target="consultantplus://offline/ref=9C50B8772466FAA20A4AEE82F4569FABF9404FA4CCAF1BD14C18C4CF4B10A8BDFB726717F913CD94E8D5CA37C39F358E12940EC92D7DF0A5n1I1H" TargetMode="External"/><Relationship Id="rId260" Type="http://schemas.openxmlformats.org/officeDocument/2006/relationships/hyperlink" Target="consultantplus://offline/ref=9C50B8772466FAA20A4AEE82F4569FABFE484CA0CDA91BD14C18C4CF4B10A8BDFB726717F913CD94EDD5CA37C39F358E12940EC92D7DF0A5n1I1H" TargetMode="External"/><Relationship Id="rId281" Type="http://schemas.openxmlformats.org/officeDocument/2006/relationships/hyperlink" Target="consultantplus://offline/ref=9C50B8772466FAA20A4AEE82F4569FABFE4148ABCCAE1BD14C18C4CF4B10A8BDE9723F1BF91BD392EFC09C6685nCI9H" TargetMode="External"/><Relationship Id="rId34" Type="http://schemas.openxmlformats.org/officeDocument/2006/relationships/hyperlink" Target="consultantplus://offline/ref=9C50B8772466FAA20A4AEE82F4569FABF9404FA4CCAF1BD14C18C4CF4B10A8BDFB726717F913CD91E9D5CA37C39F358E12940EC92D7DF0A5n1I1H" TargetMode="External"/><Relationship Id="rId55" Type="http://schemas.openxmlformats.org/officeDocument/2006/relationships/hyperlink" Target="consultantplus://offline/ref=9C50B8772466FAA20A4AEE82F4569FABF94049A7C9AC1BD14C18C4CF4B10A8BDFB726714FB13CD92E68ACF22D2C73886048A0CD5317FF2nAI4H" TargetMode="External"/><Relationship Id="rId76" Type="http://schemas.openxmlformats.org/officeDocument/2006/relationships/hyperlink" Target="consultantplus://offline/ref=9C50B8772466FAA20A4AEE82F4569FABF9424BA0C8A51BD14C18C4CF4B10A8BDFB726717F913CD90EED5CA37C39F358E12940EC92D7DF0A5n1I1H" TargetMode="External"/><Relationship Id="rId97" Type="http://schemas.openxmlformats.org/officeDocument/2006/relationships/hyperlink" Target="consultantplus://offline/ref=9C50B8772466FAA20A4AEE82F4569FABF9414FA0C2AF1BD14C18C4CF4B10A8BDFB726712FB1AC899B98FDA338ACA30901A8810C9337DnFI3H" TargetMode="External"/><Relationship Id="rId120" Type="http://schemas.openxmlformats.org/officeDocument/2006/relationships/hyperlink" Target="consultantplus://offline/ref=9C50B8772466FAA20A4AEE82F4569FABF9424DA1CAAF1BD14C18C4CF4B10A8BDFB726717F913CD93EAD5CA37C39F358E12940EC92D7DF0A5n1I1H" TargetMode="External"/><Relationship Id="rId141" Type="http://schemas.openxmlformats.org/officeDocument/2006/relationships/hyperlink" Target="consultantplus://offline/ref=9C50B8772466FAA20A4AEE82F4569FABFE4949A7C3AB1BD14C18C4CF4B10A8BDFB726717FA1899C3A98B93668FD4388C04880EC9n3I0H" TargetMode="External"/><Relationship Id="rId7" Type="http://schemas.openxmlformats.org/officeDocument/2006/relationships/hyperlink" Target="consultantplus://offline/ref=9C50B8772466FAA20A4AEE82F4569FABF94049A5C2AC1BD14C18C4CF4B10A8BDFB726717F913C991EFD5CA37C39F358E12940EC92D7DF0A5n1I1H" TargetMode="External"/><Relationship Id="rId162" Type="http://schemas.openxmlformats.org/officeDocument/2006/relationships/hyperlink" Target="consultantplus://offline/ref=9C50B8772466FAA20A4AEE82F4569FABFC464EAACBA91BD14C18C4CF4B10A8BDE9723F1BF91BD392EFC09C6685nCI9H" TargetMode="External"/><Relationship Id="rId183" Type="http://schemas.openxmlformats.org/officeDocument/2006/relationships/hyperlink" Target="consultantplus://offline/ref=9C50B8772466FAA20A4AEE82F4569FABFF434DA0CFA91BD14C18C4CF4B10A8BDFB726717F913CD90EDD5CA37C39F358E12940EC92D7DF0A5n1I1H" TargetMode="External"/><Relationship Id="rId218" Type="http://schemas.openxmlformats.org/officeDocument/2006/relationships/hyperlink" Target="consultantplus://offline/ref=9C50B8772466FAA20A4AEE82F4569FABFE4949A7C3AA1BD14C18C4CF4B10A8BDFB726710F11899C3A98B93668FD4388C04880EC9n3I0H" TargetMode="External"/><Relationship Id="rId239" Type="http://schemas.openxmlformats.org/officeDocument/2006/relationships/hyperlink" Target="consultantplus://offline/ref=9C50B8772466FAA20A4AEE82F4569FABFE4344A7C2AF1BD14C18C4CF4B10A8BDE9723F1BF91BD392EFC09C6685nCI9H" TargetMode="External"/><Relationship Id="rId250" Type="http://schemas.openxmlformats.org/officeDocument/2006/relationships/hyperlink" Target="consultantplus://offline/ref=9C50B8772466FAA20A4AEE82F4569FABFE484CA0CDAF1BD14C18C4CF4B10A8BDFB726717F913CD96EED5CA37C39F358E12940EC92D7DF0A5n1I1H" TargetMode="External"/><Relationship Id="rId271" Type="http://schemas.openxmlformats.org/officeDocument/2006/relationships/hyperlink" Target="consultantplus://offline/ref=9C50B8772466FAA20A4AEE82F4569FABFE484CA2CFAF1BD14C18C4CF4B10A8BDFB726717F913CD9AECD5CA37C39F358E12940EC92D7DF0A5n1I1H" TargetMode="External"/><Relationship Id="rId292" Type="http://schemas.openxmlformats.org/officeDocument/2006/relationships/hyperlink" Target="consultantplus://offline/ref=9C50B8772466FAA20A4AEE82F4569FABFE4749ABCFA41BD14C18C4CF4B10A8BDFB726717F913CC96EBD5CA37C39F358E12940EC92D7DF0A5n1I1H" TargetMode="External"/><Relationship Id="rId24" Type="http://schemas.openxmlformats.org/officeDocument/2006/relationships/hyperlink" Target="consultantplus://offline/ref=9C50B8772466FAA20A4AEE82F4569FABF94049A5C2AC1BD14C18C4CF4B10A8BDFB726717F913C991EED5CA37C39F358E12940EC92D7DF0A5n1I1H" TargetMode="External"/><Relationship Id="rId45" Type="http://schemas.openxmlformats.org/officeDocument/2006/relationships/hyperlink" Target="consultantplus://offline/ref=9C50B8772466FAA20A4AEE82F4569FABF9424BA6CAA91BD14C18C4CF4B10A8BDFB726713F813C6C6BC9ACB6B87C2268E18940CCB31n7ICH" TargetMode="External"/><Relationship Id="rId66" Type="http://schemas.openxmlformats.org/officeDocument/2006/relationships/hyperlink" Target="consultantplus://offline/ref=9C50B8772466FAA20A4AEE82F4569FABF9404FA4CCAF1BD14C18C4CF4B10A8BDFB726717F913CD97EFD5CA37C39F358E12940EC92D7DF0A5n1I1H" TargetMode="External"/><Relationship Id="rId87" Type="http://schemas.openxmlformats.org/officeDocument/2006/relationships/hyperlink" Target="consultantplus://offline/ref=9C50B8772466FAA20A4AEE82F4569FABF94049A5C2AC1BD14C18C4CF4B10A8BDFB726717F913C996E4D5CA37C39F358E12940EC92D7DF0A5n1I1H" TargetMode="External"/><Relationship Id="rId110" Type="http://schemas.openxmlformats.org/officeDocument/2006/relationships/hyperlink" Target="consultantplus://offline/ref=9C50B8772466FAA20A4AEE82F4569FABF9404FA4CCAF1BD14C18C4CF4B10A8BDFB726717F913CD94EAD5CA37C39F358E12940EC92D7DF0A5n1I1H" TargetMode="External"/><Relationship Id="rId131" Type="http://schemas.openxmlformats.org/officeDocument/2006/relationships/hyperlink" Target="consultantplus://offline/ref=9C50B8772466FAA20A4AEE82F4569FABF9404FA4CCAF1BD14C18C4CF4B10A8BDFB726717F913CD9AEDD5CA37C39F358E12940EC92D7DF0A5n1I1H" TargetMode="External"/><Relationship Id="rId152" Type="http://schemas.openxmlformats.org/officeDocument/2006/relationships/hyperlink" Target="consultantplus://offline/ref=9C50B8772466FAA20A4AEE82F4569FABFC424DA3CEA81BD14C18C4CF4B10A8BDFB726717F913CD90E9D5CA37C39F358E12940EC92D7DF0A5n1I1H" TargetMode="External"/><Relationship Id="rId173" Type="http://schemas.openxmlformats.org/officeDocument/2006/relationships/hyperlink" Target="consultantplus://offline/ref=9C50B8772466FAA20A4AEE82F4569FABFE404FA4C3AA1BD14C18C4CF4B10A8BDFB726717F913CD95EED5CA37C39F358E12940EC92D7DF0A5n1I1H" TargetMode="External"/><Relationship Id="rId194" Type="http://schemas.openxmlformats.org/officeDocument/2006/relationships/hyperlink" Target="consultantplus://offline/ref=9C50B8772466FAA20A4AEE82F4569FABFC484BA6CCAF1BD14C18C4CF4B10A8BDE9723F1BF91BD392EFC09C6685nCI9H" TargetMode="External"/><Relationship Id="rId208" Type="http://schemas.openxmlformats.org/officeDocument/2006/relationships/hyperlink" Target="consultantplus://offline/ref=9C50B8772466FAA20A4AEE82F4569FABF9404FAACAA41BD14C18C4CF4B10A8BDFB726717F913CE97E9D5CA37C39F358E12940EC92D7DF0A5n1I1H" TargetMode="External"/><Relationship Id="rId229" Type="http://schemas.openxmlformats.org/officeDocument/2006/relationships/hyperlink" Target="consultantplus://offline/ref=9C50B8772466FAA20A4AEE82F4569FABFE4349A6CBAE1BD14C18C4CF4B10A8BDE9723F1BF91BD392EFC09C6685nCI9H" TargetMode="External"/><Relationship Id="rId240" Type="http://schemas.openxmlformats.org/officeDocument/2006/relationships/hyperlink" Target="consultantplus://offline/ref=9C50B8772466FAA20A4AEE82F4569FABFE454FA1CBAE1BD14C18C4CF4B10A8BDFB726717F913CD93E9D5CA37C39F358E12940EC92D7DF0A5n1I1H" TargetMode="External"/><Relationship Id="rId261" Type="http://schemas.openxmlformats.org/officeDocument/2006/relationships/hyperlink" Target="consultantplus://offline/ref=9C50B8772466FAA20A4AEE82F4569FABFE484CA0CDA91BD14C18C4CF4B10A8BDFB726717F913CD95ECD5CA37C39F358E12940EC92D7DF0A5n1I1H" TargetMode="External"/><Relationship Id="rId14" Type="http://schemas.openxmlformats.org/officeDocument/2006/relationships/hyperlink" Target="consultantplus://offline/ref=9C50B8772466FAA20A4AEE82F4569FABF9404FA4CCAF1BD14C18C4CF4B10A8BDFB726717F913CD90E4D5CA37C39F358E12940EC92D7DF0A5n1I1H" TargetMode="External"/><Relationship Id="rId35" Type="http://schemas.openxmlformats.org/officeDocument/2006/relationships/hyperlink" Target="consultantplus://offline/ref=9C50B8772466FAA20A4AEE82F4569FABF94049A5C2AC1BD14C18C4CF4B10A8BDFB726717F913C991E8D5CA37C39F358E12940EC92D7DF0A5n1I1H" TargetMode="External"/><Relationship Id="rId56" Type="http://schemas.openxmlformats.org/officeDocument/2006/relationships/hyperlink" Target="consultantplus://offline/ref=9C50B8772466FAA20A4AEE82F4569FABF9404FA4CCAF1BD14C18C4CF4B10A8BDFB726717F913CD96E9D5CA37C39F358E12940EC92D7DF0A5n1I1H" TargetMode="External"/><Relationship Id="rId77" Type="http://schemas.openxmlformats.org/officeDocument/2006/relationships/hyperlink" Target="consultantplus://offline/ref=9C50B8772466FAA20A4AEE82F4569FABF9434DA5C2AC1BD14C18C4CF4B10A8BDE9723F1BF91BD392EFC09C6685nCI9H" TargetMode="External"/><Relationship Id="rId100" Type="http://schemas.openxmlformats.org/officeDocument/2006/relationships/hyperlink" Target="consultantplus://offline/ref=9C50B8772466FAA20A4AEE82F4569FABF9414FA0C2AF1BD14C18C4CF4B10A8BDFB726710FF10C599B98FDA338ACA30901A8810C9337DnFI3H" TargetMode="External"/><Relationship Id="rId282" Type="http://schemas.openxmlformats.org/officeDocument/2006/relationships/hyperlink" Target="consultantplus://offline/ref=9C50B8772466FAA20A4AEE82F4569FABFE484DAACCAB1BD14C18C4CF4B10A8BDFB726717F913CD97EFD5CA37C39F358E12940EC92D7DF0A5n1I1H" TargetMode="External"/><Relationship Id="rId8" Type="http://schemas.openxmlformats.org/officeDocument/2006/relationships/hyperlink" Target="consultantplus://offline/ref=9C50B8772466FAA20A4AEE82F4569FABF9424DA1CAAF1BD14C18C4CF4B10A8BDFB726717F913CD92E8D5CA37C39F358E12940EC92D7DF0A5n1I1H" TargetMode="External"/><Relationship Id="rId98" Type="http://schemas.openxmlformats.org/officeDocument/2006/relationships/hyperlink" Target="consultantplus://offline/ref=9C50B8772466FAA20A4AEE82F4569FABF9414FA0C2AF1BD14C18C4CF4B10A8BDFB726712FB1AC599B98FDA338ACA30901A8810C9337DnFI3H" TargetMode="External"/><Relationship Id="rId121" Type="http://schemas.openxmlformats.org/officeDocument/2006/relationships/hyperlink" Target="consultantplus://offline/ref=9C50B8772466FAA20A4AEE82F4569FABF9424BA0C8A51BD14C18C4CF4B10A8BDFB726717F913CD96EBD5CA37C39F358E12940EC92D7DF0A5n1I1H" TargetMode="External"/><Relationship Id="rId142" Type="http://schemas.openxmlformats.org/officeDocument/2006/relationships/hyperlink" Target="consultantplus://offline/ref=9C50B8772466FAA20A4AEE82F4569FABFE4949A7C3AB1BD14C18C4CF4B10A8BDFB726717FF1899C3A98B93668FD4388C04880EC9n3I0H" TargetMode="External"/><Relationship Id="rId163" Type="http://schemas.openxmlformats.org/officeDocument/2006/relationships/hyperlink" Target="consultantplus://offline/ref=9C50B8772466FAA20A4AEE82F4569FABFE4749ABCFA51BD14C18C4CF4B10A8BDFB726717F913CD92E4D5CA37C39F358E12940EC92D7DF0A5n1I1H" TargetMode="External"/><Relationship Id="rId184" Type="http://schemas.openxmlformats.org/officeDocument/2006/relationships/hyperlink" Target="consultantplus://offline/ref=9C50B8772466FAA20A4AEE82F4569FABFF434DA0CFA91BD14C18C4CF4B10A8BDFB726717F913CD9AEFD5CA37C39F358E12940EC92D7DF0A5n1I1H" TargetMode="External"/><Relationship Id="rId219" Type="http://schemas.openxmlformats.org/officeDocument/2006/relationships/hyperlink" Target="consultantplus://offline/ref=9C50B8772466FAA20A4AEE82F4569FABFE4949A7C3AA1BD14C18C4CF4B10A8BDFB726717F913CF92EBD5CA37C39F358E12940EC92D7DF0A5n1I1H" TargetMode="External"/><Relationship Id="rId230" Type="http://schemas.openxmlformats.org/officeDocument/2006/relationships/hyperlink" Target="consultantplus://offline/ref=9C50B8772466FAA20A4AEE82F4569FABFE4844A6CCAE1BD14C18C4CF4B10A8BDFB726717F916CD94EED5CA37C39F358E12940EC92D7DF0A5n1I1H" TargetMode="External"/><Relationship Id="rId251" Type="http://schemas.openxmlformats.org/officeDocument/2006/relationships/hyperlink" Target="consultantplus://offline/ref=9C50B8772466FAA20A4AEE82F4569FABFE484CA0CDAF1BD14C18C4CF4B10A8BDFB726717F913CD96EBD5CA37C39F358E12940EC92D7DF0A5n1I1H" TargetMode="External"/><Relationship Id="rId25" Type="http://schemas.openxmlformats.org/officeDocument/2006/relationships/hyperlink" Target="consultantplus://offline/ref=9C50B8772466FAA20A4AEE82F4569FABF9424BA6CAA91BD14C18C4CF4B10A8BDFB726713FA10C6C6BC9ACB6B87C2268E18940CCB31n7ICH" TargetMode="External"/><Relationship Id="rId46" Type="http://schemas.openxmlformats.org/officeDocument/2006/relationships/hyperlink" Target="consultantplus://offline/ref=9C50B8772466FAA20A4AEE82F4569FABF9404FA4CCAF1BD14C18C4CF4B10A8BDFB726717F913CD96EED5CA37C39F358E12940EC92D7DF0A5n1I1H" TargetMode="External"/><Relationship Id="rId67" Type="http://schemas.openxmlformats.org/officeDocument/2006/relationships/hyperlink" Target="consultantplus://offline/ref=9C50B8772466FAA20A4AEE82F4569FABF9404FA4CCAF1BD14C18C4CF4B10A8BDFB726717F913CD97EED5CA37C39F358E12940EC92D7DF0A5n1I1H" TargetMode="External"/><Relationship Id="rId272" Type="http://schemas.openxmlformats.org/officeDocument/2006/relationships/hyperlink" Target="consultantplus://offline/ref=9C50B8772466FAA20A4AEE82F4569FABFE484CA2CFAF1BD14C18C4CF4B10A8BDFB726717F913CD94E8D5CA37C39F358E12940EC92D7DF0A5n1I1H" TargetMode="External"/><Relationship Id="rId293" Type="http://schemas.openxmlformats.org/officeDocument/2006/relationships/hyperlink" Target="consultantplus://offline/ref=9C50B8772466FAA20A4AEE82F4569FABFE4445A2C9A81BD14C18C4CF4B10A8BDFB726714F91899C3A98B93668FD4388C04880EC9n3I0H" TargetMode="External"/><Relationship Id="rId88" Type="http://schemas.openxmlformats.org/officeDocument/2006/relationships/hyperlink" Target="consultantplus://offline/ref=9C50B8772466FAA20A4AEE82F4569FABF94248AACAAC1BD14C18C4CF4B10A8BDFB726717F913CC95ECD5CA37C39F358E12940EC92D7DF0A5n1I1H" TargetMode="External"/><Relationship Id="rId111" Type="http://schemas.openxmlformats.org/officeDocument/2006/relationships/hyperlink" Target="consultantplus://offline/ref=9C50B8772466FAA20A4AEE82F4569FABF9404FA4CCAF1BD14C18C4CF4B10A8BDFB726717F913CD94E5D5CA37C39F358E12940EC92D7DF0A5n1I1H" TargetMode="External"/><Relationship Id="rId132" Type="http://schemas.openxmlformats.org/officeDocument/2006/relationships/hyperlink" Target="consultantplus://offline/ref=9C50B8772466FAA20A4AEE82F4569FABF94344ABCBAF1BD14C18C4CF4B10A8BDFB726717F816CE91EAD5CA37C39F358E12940EC92D7DF0A5n1I1H" TargetMode="External"/><Relationship Id="rId153" Type="http://schemas.openxmlformats.org/officeDocument/2006/relationships/hyperlink" Target="consultantplus://offline/ref=9C50B8772466FAA20A4AEE82F4569FABFC424DA3CEA81BD14C18C4CF4B10A8BDFB726717F913CD90EBD5CA37C39F358E12940EC92D7DF0A5n1I1H" TargetMode="External"/><Relationship Id="rId174" Type="http://schemas.openxmlformats.org/officeDocument/2006/relationships/hyperlink" Target="consultantplus://offline/ref=9C50B8772466FAA20A4AEE82F4569FABFC464EAACEA81BD14C18C4CF4B10A8BDFB726717F913CD93EDD5CA37C39F358E12940EC92D7DF0A5n1I1H" TargetMode="External"/><Relationship Id="rId195" Type="http://schemas.openxmlformats.org/officeDocument/2006/relationships/hyperlink" Target="consultantplus://offline/ref=9C50B8772466FAA20A4AEE82F4569FABFC4845A7CFA81BD14C18C4CF4B10A8BDE9723F1BF91BD392EFC09C6685nCI9H" TargetMode="External"/><Relationship Id="rId209" Type="http://schemas.openxmlformats.org/officeDocument/2006/relationships/hyperlink" Target="consultantplus://offline/ref=9C50B8772466FAA20A4AEE82F4569FABFE4949A7C3AA1BD14C18C4CF4B10A8BDFB72671FFF1899C3A98B93668FD4388C04880EC9n3I0H" TargetMode="External"/><Relationship Id="rId220" Type="http://schemas.openxmlformats.org/officeDocument/2006/relationships/hyperlink" Target="consultantplus://offline/ref=9C50B8772466FAA20A4AEE82F4569FABFE4949A7C3AA1BD14C18C4CF4B10A8BDFB726710F01899C3A98B93668FD4388C04880EC9n3I0H" TargetMode="External"/><Relationship Id="rId241" Type="http://schemas.openxmlformats.org/officeDocument/2006/relationships/hyperlink" Target="consultantplus://offline/ref=9C50B8772466FAA20A4AEE82F4569FABFE454FA1CBAE1BD14C18C4CF4B10A8BDFB726717F913CD90EED5CA37C39F358E12940EC92D7DF0A5n1I1H" TargetMode="External"/><Relationship Id="rId15" Type="http://schemas.openxmlformats.org/officeDocument/2006/relationships/hyperlink" Target="consultantplus://offline/ref=9C50B8772466FAA20A4AEE82F4569FABF9424BA6CAA51BD14C18C4CF4B10A8BDFB726717F913CD92E8D5CA37C39F358E12940EC92D7DF0A5n1I1H" TargetMode="External"/><Relationship Id="rId36" Type="http://schemas.openxmlformats.org/officeDocument/2006/relationships/hyperlink" Target="consultantplus://offline/ref=9C50B8772466FAA20A4AEE82F4569FABFE4849AACAAA1BD14C18C4CF4B10A8BDFB726717F913CD92E5D5CA37C39F358E12940EC92D7DF0A5n1I1H" TargetMode="External"/><Relationship Id="rId57" Type="http://schemas.openxmlformats.org/officeDocument/2006/relationships/hyperlink" Target="consultantplus://offline/ref=9C50B8772466FAA20A4AEE82F4569FABF94049A5C2AC1BD14C18C4CF4B10A8BDFB726717F913C996E9D5CA37C39F358E12940EC92D7DF0A5n1I1H" TargetMode="External"/><Relationship Id="rId262" Type="http://schemas.openxmlformats.org/officeDocument/2006/relationships/hyperlink" Target="consultantplus://offline/ref=9C50B8772466FAA20A4AEE82F4569FABFE484CA0CDA91BD14C18C4CF4B10A8BDFB726717F913CD95EED5CA37C39F358E12940EC92D7DF0A5n1I1H" TargetMode="External"/><Relationship Id="rId283" Type="http://schemas.openxmlformats.org/officeDocument/2006/relationships/hyperlink" Target="consultantplus://offline/ref=9C50B8772466FAA20A4AEE82F4569FABFE484DAACCAB1BD14C18C4CF4B10A8BDFB726717F913CD97E8D5CA37C39F358E12940EC92D7DF0A5n1I1H" TargetMode="External"/><Relationship Id="rId78" Type="http://schemas.openxmlformats.org/officeDocument/2006/relationships/hyperlink" Target="consultantplus://offline/ref=9C50B8772466FAA20A4AEE82F4569FABF9424BA0C8A51BD14C18C4CF4B10A8BDFB726717F913CD90EED5CA37C39F358E12940EC92D7DF0A5n1I1H" TargetMode="External"/><Relationship Id="rId99" Type="http://schemas.openxmlformats.org/officeDocument/2006/relationships/hyperlink" Target="consultantplus://offline/ref=9C50B8772466FAA20A4AEE82F4569FABF9414FA0C2AF1BD14C18C4CF4B10A8BDFB726717F910CB94EBD5CA37C39F358E12940EC92D7DF0A5n1I1H" TargetMode="External"/><Relationship Id="rId101" Type="http://schemas.openxmlformats.org/officeDocument/2006/relationships/hyperlink" Target="consultantplus://offline/ref=9C50B8772466FAA20A4AEE82F4569FABF9414FA0C2AF1BD14C18C4CF4B10A8BDFB726710F11AC899B98FDA338ACA30901A8810C9337DnFI3H" TargetMode="External"/><Relationship Id="rId122" Type="http://schemas.openxmlformats.org/officeDocument/2006/relationships/hyperlink" Target="consultantplus://offline/ref=9C50B8772466FAA20A4AEE82F4569FABF9424BA0C8A51BD14C18C4CF4B10A8BDFB726717F913CD96E5D5CA37C39F358E12940EC92D7DF0A5n1I1H" TargetMode="External"/><Relationship Id="rId143" Type="http://schemas.openxmlformats.org/officeDocument/2006/relationships/hyperlink" Target="consultantplus://offline/ref=9C50B8772466FAA20A4AEE82F4569FABFE4949A7C3AB1BD14C18C4CF4B10A8BDFB726717F11899C3A98B93668FD4388C04880EC9n3I0H" TargetMode="External"/><Relationship Id="rId164" Type="http://schemas.openxmlformats.org/officeDocument/2006/relationships/hyperlink" Target="consultantplus://offline/ref=9C50B8772466FAA20A4AEE82F4569FABFE434AA2CDA41BD14C18C4CF4B10A8BDFB726717F913CD92E4D5CA37C39F358E12940EC92D7DF0A5n1I1H" TargetMode="External"/><Relationship Id="rId185" Type="http://schemas.openxmlformats.org/officeDocument/2006/relationships/hyperlink" Target="consultantplus://offline/ref=9C50B8772466FAA20A4AEE82F4569FABFF434DA0CFA91BD14C18C4CF4B10A8BDFB726717F913CC92E8D5CA37C39F358E12940EC92D7DF0A5n1I1H" TargetMode="External"/><Relationship Id="rId9" Type="http://schemas.openxmlformats.org/officeDocument/2006/relationships/hyperlink" Target="consultantplus://offline/ref=9C50B8772466FAA20A4AEE82F4569FABF9424BA0C8A51BD14C18C4CF4B10A8BDFB726717F913CD93E8D5CA37C39F358E12940EC92D7DF0A5n1I1H" TargetMode="External"/><Relationship Id="rId210" Type="http://schemas.openxmlformats.org/officeDocument/2006/relationships/hyperlink" Target="consultantplus://offline/ref=9C50B8772466FAA20A4AEE82F4569FABFE4949A7C3AA1BD14C18C4CF4B10A8BDFB726717F913CC96E8D5CA37C39F358E12940EC92D7DF0A5n1I1H" TargetMode="External"/><Relationship Id="rId26" Type="http://schemas.openxmlformats.org/officeDocument/2006/relationships/hyperlink" Target="consultantplus://offline/ref=9C50B8772466FAA20A4AEE82F4569FABF9424DA1CAAF1BD14C18C4CF4B10A8BDFB726717F913CD92E4D5CA37C39F358E12940EC92D7DF0A5n1I1H" TargetMode="External"/><Relationship Id="rId231" Type="http://schemas.openxmlformats.org/officeDocument/2006/relationships/hyperlink" Target="consultantplus://offline/ref=9C50B8772466FAA20A4AEE82F4569FABFE4344A1CDAF1BD14C18C4CF4B10A8BDFB726717F913CD93E9D5CA37C39F358E12940EC92D7DF0A5n1I1H" TargetMode="External"/><Relationship Id="rId252" Type="http://schemas.openxmlformats.org/officeDocument/2006/relationships/hyperlink" Target="consultantplus://offline/ref=9C50B8772466FAA20A4AEE82F4569FABFE484CA0CDAF1BD14C18C4CF4B10A8BDFB726717F913CD96E5D5CA37C39F358E12940EC92D7DF0A5n1I1H" TargetMode="External"/><Relationship Id="rId273" Type="http://schemas.openxmlformats.org/officeDocument/2006/relationships/hyperlink" Target="consultantplus://offline/ref=9C50B8772466FAA20A4AEE82F4569FABFE484CA2CFAF1BD14C18C4CF4B10A8BDFB726717F913CD9BEFD5CA37C39F358E12940EC92D7DF0A5n1I1H" TargetMode="External"/><Relationship Id="rId294" Type="http://schemas.openxmlformats.org/officeDocument/2006/relationships/fontTable" Target="fontTable.xml"/><Relationship Id="rId47" Type="http://schemas.openxmlformats.org/officeDocument/2006/relationships/hyperlink" Target="consultantplus://offline/ref=9C50B8772466FAA20A4AEE82F4569FABF9414FA0C2AF1BD14C18C4CF4B10A8BDE9723F1BF91BD392EFC09C6685nCI9H" TargetMode="External"/><Relationship Id="rId68" Type="http://schemas.openxmlformats.org/officeDocument/2006/relationships/hyperlink" Target="consultantplus://offline/ref=9C50B8772466FAA20A4AEE82F4569FABF9424FABCFAE1BD14C18C4CF4B10A8BDFB726717F913CD93EFD5CA37C39F358E12940EC92D7DF0A5n1I1H" TargetMode="External"/><Relationship Id="rId89" Type="http://schemas.openxmlformats.org/officeDocument/2006/relationships/hyperlink" Target="consultantplus://offline/ref=9C50B8772466FAA20A4AEE82F4569FABF9414FA0C2AF1BD14C18C4CF4B10A8BDFB726712FB1AC899B98FDA338ACA30901A8810C9337DnFI3H" TargetMode="External"/><Relationship Id="rId112" Type="http://schemas.openxmlformats.org/officeDocument/2006/relationships/hyperlink" Target="consultantplus://offline/ref=9C50B8772466FAA20A4AEE82F4569FABF94049A5C2AC1BD14C18C4CF4B10A8BDFB726717F913C997EDD5CA37C39F358E12940EC92D7DF0A5n1I1H" TargetMode="External"/><Relationship Id="rId133" Type="http://schemas.openxmlformats.org/officeDocument/2006/relationships/hyperlink" Target="consultantplus://offline/ref=9C50B8772466FAA20A4AEE82F4569FABF94044A2CEA51BD14C18C4CF4B10A8BDFB726717F817C996E68ACF22D2C73886048A0CD5317FF2nAI4H" TargetMode="External"/><Relationship Id="rId154" Type="http://schemas.openxmlformats.org/officeDocument/2006/relationships/hyperlink" Target="consultantplus://offline/ref=9C50B8772466FAA20A4AEE82F4569FABFC424DA3CEA81BD14C18C4CF4B10A8BDFB726717F913CD91EDD5CA37C39F358E12940EC92D7DF0A5n1I1H" TargetMode="External"/><Relationship Id="rId175" Type="http://schemas.openxmlformats.org/officeDocument/2006/relationships/hyperlink" Target="consultantplus://offline/ref=9C50B8772466FAA20A4AEE82F4569FABFC464EAACEA81BD14C18C4CF4B10A8BDFB726717F913CD96EBD5CA37C39F358E12940EC92D7DF0A5n1I1H" TargetMode="External"/><Relationship Id="rId196" Type="http://schemas.openxmlformats.org/officeDocument/2006/relationships/hyperlink" Target="consultantplus://offline/ref=9C50B8772466FAA20A4AEE82F4569FABFE4848A7C3AB1BD14C18C4CF4B10A8BDFB726717F913CD94EAD5CA37C39F358E12940EC92D7DF0A5n1I1H" TargetMode="External"/><Relationship Id="rId200" Type="http://schemas.openxmlformats.org/officeDocument/2006/relationships/hyperlink" Target="consultantplus://offline/ref=9C50B8772466FAA20A4AEE82F4569FABFF434DA0CFA41BD14C18C4CF4B10A8BDFB726717F913CD95E8D5CA37C39F358E12940EC92D7DF0A5n1I1H" TargetMode="External"/><Relationship Id="rId16" Type="http://schemas.openxmlformats.org/officeDocument/2006/relationships/hyperlink" Target="consultantplus://offline/ref=9C50B8772466FAA20A4AEE82F4569FABF94049A5C2AC1BD14C18C4CF4B10A8BDFB726717F913C991EFD5CA37C39F358E12940EC92D7DF0A5n1I1H" TargetMode="External"/><Relationship Id="rId221" Type="http://schemas.openxmlformats.org/officeDocument/2006/relationships/hyperlink" Target="consultantplus://offline/ref=9C50B8772466FAA20A4AEE82F4569FABFE4949A7C3AA1BD14C18C4CF4B10A8BDFB726717F913CF93EDD5CA37C39F358E12940EC92D7DF0A5n1I1H" TargetMode="External"/><Relationship Id="rId242" Type="http://schemas.openxmlformats.org/officeDocument/2006/relationships/hyperlink" Target="consultantplus://offline/ref=9C50B8772466FAA20A4AEE82F4569FABFE494AA5CCAB1BD14C18C4CF4B10A8BDFB726717F913C992E5D5CA37C39F358E12940EC92D7DF0A5n1I1H" TargetMode="External"/><Relationship Id="rId263" Type="http://schemas.openxmlformats.org/officeDocument/2006/relationships/hyperlink" Target="consultantplus://offline/ref=9C50B8772466FAA20A4AEE82F4569FABFE484CA0CDAE1BD14C18C4CF4B10A8BDFB726717F913CD9AEBD5CA37C39F358E12940EC92D7DF0A5n1I1H" TargetMode="External"/><Relationship Id="rId284" Type="http://schemas.openxmlformats.org/officeDocument/2006/relationships/hyperlink" Target="consultantplus://offline/ref=9C50B8772466FAA20A4AEE82F4569FABFE484DAACCAB1BD14C18C4CF4B10A8BDFB726717F913CC90E8D5CA37C39F358E12940EC92D7DF0A5n1I1H" TargetMode="External"/><Relationship Id="rId37" Type="http://schemas.openxmlformats.org/officeDocument/2006/relationships/hyperlink" Target="consultantplus://offline/ref=9C50B8772466FAA20A4AEE82F4569FABF9424BA6CAA91BD14C18C4CF4B10A8BDFB726714F91899C3A98B93668FD4388C04880EC9n3I0H" TargetMode="External"/><Relationship Id="rId58" Type="http://schemas.openxmlformats.org/officeDocument/2006/relationships/hyperlink" Target="consultantplus://offline/ref=9C50B8772466FAA20A4AEE82F4569FABF94049A5C2AC1BD14C18C4CF4B10A8BDFB726717F913C996EBD5CA37C39F358E12940EC92D7DF0A5n1I1H" TargetMode="External"/><Relationship Id="rId79" Type="http://schemas.openxmlformats.org/officeDocument/2006/relationships/hyperlink" Target="consultantplus://offline/ref=9C50B8772466FAA20A4AEE82F4569FABF9424BA6CAA91BD14C18C4CF4B10A8BDFB726713FB14C6C6BC9ACB6B87C2268E18940CCB31n7ICH" TargetMode="External"/><Relationship Id="rId102" Type="http://schemas.openxmlformats.org/officeDocument/2006/relationships/hyperlink" Target="consultantplus://offline/ref=9C50B8772466FAA20A4AEE82F4569FABF9414FA0C2AF1BD14C18C4CF4B10A8BDFB726712FC17CB99B98FDA338ACA30901A8810C9337DnFI3H" TargetMode="External"/><Relationship Id="rId123" Type="http://schemas.openxmlformats.org/officeDocument/2006/relationships/hyperlink" Target="consultantplus://offline/ref=9C50B8772466FAA20A4AEE82F4569FABF9404FA4CCAF1BD14C18C4CF4B10A8BDFB726717F913CD95EAD5CA37C39F358E12940EC92D7DF0A5n1I1H" TargetMode="External"/><Relationship Id="rId144" Type="http://schemas.openxmlformats.org/officeDocument/2006/relationships/hyperlink" Target="consultantplus://offline/ref=9C50B8772466FAA20A4AEE82F4569FABFE4949A7C3AB1BD14C18C4CF4B10A8BDFB726717F01899C3A98B93668FD4388C04880EC9n3I0H" TargetMode="External"/><Relationship Id="rId90" Type="http://schemas.openxmlformats.org/officeDocument/2006/relationships/hyperlink" Target="consultantplus://offline/ref=9C50B8772466FAA20A4AEE82F4569FABF9414FA0C2AF1BD14C18C4CF4B10A8BDFB726712FB1AC599B98FDA338ACA30901A8810C9337DnFI3H" TargetMode="External"/><Relationship Id="rId165" Type="http://schemas.openxmlformats.org/officeDocument/2006/relationships/hyperlink" Target="consultantplus://offline/ref=9C50B8772466FAA20A4AEE82F4569FABFE434AA2CDA41BD14C18C4CF4B10A8BDFB726717F913CD95E4D5CA37C39F358E12940EC92D7DF0A5n1I1H" TargetMode="External"/><Relationship Id="rId186" Type="http://schemas.openxmlformats.org/officeDocument/2006/relationships/hyperlink" Target="consultantplus://offline/ref=9C50B8772466FAA20A4AEE82F4569FABFF434DA0CFA91BD14C18C4CF4B10A8BDFB726717F913CC93EED5CA37C39F358E12940EC92D7DF0A5n1I1H" TargetMode="External"/><Relationship Id="rId211" Type="http://schemas.openxmlformats.org/officeDocument/2006/relationships/hyperlink" Target="consultantplus://offline/ref=9C50B8772466FAA20A4AEE82F4569FABFE4949A7C3AA1BD14C18C4CF4B10A8BDFB726717F913CC9AEFD5CA37C39F358E12940EC92D7DF0A5n1I1H" TargetMode="External"/><Relationship Id="rId232" Type="http://schemas.openxmlformats.org/officeDocument/2006/relationships/hyperlink" Target="consultantplus://offline/ref=9C50B8772466FAA20A4AEE82F4569FABFE4344A1CDAF1BD14C18C4CF4B10A8BDFB726717F913CD97EDD5CA37C39F358E12940EC92D7DF0A5n1I1H" TargetMode="External"/><Relationship Id="rId253" Type="http://schemas.openxmlformats.org/officeDocument/2006/relationships/hyperlink" Target="consultantplus://offline/ref=9C50B8772466FAA20A4AEE82F4569FABFE484DAACCAA1BD14C18C4CF4B10A8BDFB726717F913CD9AEED5CA37C39F358E12940EC92D7DF0A5n1I1H" TargetMode="External"/><Relationship Id="rId274" Type="http://schemas.openxmlformats.org/officeDocument/2006/relationships/hyperlink" Target="consultantplus://offline/ref=9C50B8772466FAA20A4AEE82F4569FABFE484CA2CFAF1BD14C18C4CF4B10A8BDFB726717F913CD95E4D5CA37C39F358E12940EC92D7DF0A5n1I1H" TargetMode="External"/><Relationship Id="rId295" Type="http://schemas.openxmlformats.org/officeDocument/2006/relationships/theme" Target="theme/theme1.xml"/><Relationship Id="rId27" Type="http://schemas.openxmlformats.org/officeDocument/2006/relationships/hyperlink" Target="consultantplus://offline/ref=9C50B8772466FAA20A4AEE82F4569FABFE4845A2CBA81BD14C18C4CF4B10A8BDE9723F1BF91BD392EFC09C6685nCI9H" TargetMode="External"/><Relationship Id="rId48" Type="http://schemas.openxmlformats.org/officeDocument/2006/relationships/hyperlink" Target="consultantplus://offline/ref=9C50B8772466FAA20A4AEE82F4569FABF94049A5C2AC1BD14C18C4CF4B10A8BDFB726717F913C996EFD5CA37C39F358E12940EC92D7DF0A5n1I1H" TargetMode="External"/><Relationship Id="rId69" Type="http://schemas.openxmlformats.org/officeDocument/2006/relationships/hyperlink" Target="consultantplus://offline/ref=9C50B8772466FAA20A4AEE82F4569FABF9404FA4CCAF1BD14C18C4CF4B10A8BDFB726717F913CD97E8D5CA37C39F358E12940EC92D7DF0A5n1I1H" TargetMode="External"/><Relationship Id="rId113" Type="http://schemas.openxmlformats.org/officeDocument/2006/relationships/hyperlink" Target="consultantplus://offline/ref=9C50B8772466FAA20A4AEE82F4569FABF9424BA6CAA91BD14C18C4CF4B10A8BDFB726714F91899C3A98B93668FD4388C04880EC9n3I0H" TargetMode="External"/><Relationship Id="rId134" Type="http://schemas.openxmlformats.org/officeDocument/2006/relationships/hyperlink" Target="consultantplus://offline/ref=9C50B8772466FAA20A4AEE82F4569FABF9404FA4CCAF1BD14C18C4CF4B10A8BDFB726717F913CD9AEDD5CA37C39F358E12940EC92D7DF0A5n1I1H" TargetMode="External"/><Relationship Id="rId80" Type="http://schemas.openxmlformats.org/officeDocument/2006/relationships/hyperlink" Target="consultantplus://offline/ref=9C50B8772466FAA20A4AEE82F4569FABF9424BA6CAA91BD14C18C4CF4B10A8BDFB726713FB14C6C6BC9ACB6B87C2268E18940CCB31n7ICH" TargetMode="External"/><Relationship Id="rId155" Type="http://schemas.openxmlformats.org/officeDocument/2006/relationships/hyperlink" Target="consultantplus://offline/ref=9C50B8772466FAA20A4AEE82F4569FABFC424DA3CEA81BD14C18C4CF4B10A8BDFB726717F913CD91E9D5CA37C39F358E12940EC92D7DF0A5n1I1H" TargetMode="External"/><Relationship Id="rId176" Type="http://schemas.openxmlformats.org/officeDocument/2006/relationships/hyperlink" Target="consultantplus://offline/ref=9C50B8772466FAA20A4AEE82F4569FABFC464EAACEA81BD14C18C4CF4B10A8BDFB726717F913CD94EFD5CA37C39F358E12940EC92D7DF0A5n1I1H" TargetMode="External"/><Relationship Id="rId197" Type="http://schemas.openxmlformats.org/officeDocument/2006/relationships/hyperlink" Target="consultantplus://offline/ref=9C50B8772466FAA20A4AEE82F4569FABFF434DA0CFA41BD14C18C4CF4B10A8BDFB726717F913CD90EAD5CA37C39F358E12940EC92D7DF0A5n1I1H" TargetMode="External"/><Relationship Id="rId201" Type="http://schemas.openxmlformats.org/officeDocument/2006/relationships/hyperlink" Target="consultantplus://offline/ref=9C50B8772466FAA20A4AEE82F4569FABFF434DA0CFA41BD14C18C4CF4B10A8BDFB726717F913CD95EAD5CA37C39F358E12940EC92D7DF0A5n1I1H" TargetMode="External"/><Relationship Id="rId222" Type="http://schemas.openxmlformats.org/officeDocument/2006/relationships/hyperlink" Target="consultantplus://offline/ref=9C50B8772466FAA20A4AEE82F4569FABFE4949A7C3AA1BD14C18C4CF4B10A8BDFB726717F913CF93EED5CA37C39F358E12940EC92D7DF0A5n1I1H" TargetMode="External"/><Relationship Id="rId243" Type="http://schemas.openxmlformats.org/officeDocument/2006/relationships/hyperlink" Target="consultantplus://offline/ref=9C50B8772466FAA20A4AEE82F4569FABFE4549ABC9AD1BD14C18C4CF4B10A8BDFB726717F913CD92E4D5CA37C39F358E12940EC92D7DF0A5n1I1H" TargetMode="External"/><Relationship Id="rId264" Type="http://schemas.openxmlformats.org/officeDocument/2006/relationships/hyperlink" Target="consultantplus://offline/ref=9C50B8772466FAA20A4AEE82F4569FABFE484CA0CDAE1BD14C18C4CF4B10A8BDFB726717F913CC92EDD5CA37C39F358E12940EC92D7DF0A5n1I1H" TargetMode="External"/><Relationship Id="rId285" Type="http://schemas.openxmlformats.org/officeDocument/2006/relationships/hyperlink" Target="consultantplus://offline/ref=9C50B8772466FAA20A4AEE82F4569FABFE484DAACCAB1BD14C18C4CF4B10A8BDFB726717F913CC91EED5CA37C39F358E12940EC92D7DF0A5n1I1H" TargetMode="External"/><Relationship Id="rId17" Type="http://schemas.openxmlformats.org/officeDocument/2006/relationships/hyperlink" Target="consultantplus://offline/ref=9C50B8772466FAA20A4AEE82F4569FABF9424DA1CAAF1BD14C18C4CF4B10A8BDFB726717F913CD92E8D5CA37C39F358E12940EC92D7DF0A5n1I1H" TargetMode="External"/><Relationship Id="rId38" Type="http://schemas.openxmlformats.org/officeDocument/2006/relationships/hyperlink" Target="consultantplus://offline/ref=9C50B8772466FAA20A4AEE82F4569FABF9404FA4CCAF1BD14C18C4CF4B10A8BDFB726717F913CD91EAD5CA37C39F358E12940EC92D7DF0A5n1I1H" TargetMode="External"/><Relationship Id="rId59" Type="http://schemas.openxmlformats.org/officeDocument/2006/relationships/hyperlink" Target="consultantplus://offline/ref=9C50B8772466FAA20A4AEE82F4569FABF94049A5C2AC1BD14C18C4CF4B10A8BDFB726717F913C996EAD5CA37C39F358E12940EC92D7DF0A5n1I1H" TargetMode="External"/><Relationship Id="rId103" Type="http://schemas.openxmlformats.org/officeDocument/2006/relationships/hyperlink" Target="consultantplus://offline/ref=9C50B8772466FAA20A4AEE82F4569FABF9414FA0C2AF1BD14C18C4CF4B10A8BDFB726710F11AC899B98FDA338ACA30901A8810C9337DnFI3H" TargetMode="External"/><Relationship Id="rId124" Type="http://schemas.openxmlformats.org/officeDocument/2006/relationships/hyperlink" Target="consultantplus://offline/ref=9C50B8772466FAA20A4AEE82F4569FABF9424DA1CAAF1BD14C18C4CF4B10A8BDFB726717F913CD90EDD5CA37C39F358E12940EC92D7DF0A5n1I1H" TargetMode="External"/><Relationship Id="rId70" Type="http://schemas.openxmlformats.org/officeDocument/2006/relationships/hyperlink" Target="consultantplus://offline/ref=9C50B8772466FAA20A4AEE82F4569FABF9404FA7CCAA1BD14C18C4CF4B10A8BDFB726717F913CD93EFD5CA37C39F358E12940EC92D7DF0A5n1I1H" TargetMode="External"/><Relationship Id="rId91" Type="http://schemas.openxmlformats.org/officeDocument/2006/relationships/hyperlink" Target="consultantplus://offline/ref=9C50B8772466FAA20A4AEE82F4569FABF9414FA0C2AF1BD14C18C4CF4B10A8BDFB726717F910CB94EBD5CA37C39F358E12940EC92D7DF0A5n1I1H" TargetMode="External"/><Relationship Id="rId145" Type="http://schemas.openxmlformats.org/officeDocument/2006/relationships/hyperlink" Target="consultantplus://offline/ref=9C50B8772466FAA20A4AEE82F4569FABFE4949A7C3AB1BD14C18C4CF4B10A8BDFB726717F913CE97E9D5CA37C39F358E12940EC92D7DF0A5n1I1H" TargetMode="External"/><Relationship Id="rId166" Type="http://schemas.openxmlformats.org/officeDocument/2006/relationships/hyperlink" Target="consultantplus://offline/ref=9C50B8772466FAA20A4AEE82F4569FABFE434AA2CDA41BD14C18C4CF4B10A8BDFB726717F913CD9BE8D5CA37C39F358E12940EC92D7DF0A5n1I1H" TargetMode="External"/><Relationship Id="rId187" Type="http://schemas.openxmlformats.org/officeDocument/2006/relationships/hyperlink" Target="consultantplus://offline/ref=9C50B8772466FAA20A4AEE82F4569FABFF434DA0CFA91BD14C18C4CF4B10A8BDFB726717F913CC93E8D5CA37C39F358E12940EC92D7DF0A5n1I1H" TargetMode="External"/><Relationship Id="rId1" Type="http://schemas.openxmlformats.org/officeDocument/2006/relationships/styles" Target="styles.xml"/><Relationship Id="rId212" Type="http://schemas.openxmlformats.org/officeDocument/2006/relationships/hyperlink" Target="consultantplus://offline/ref=9C50B8772466FAA20A4AEE82F4569FABFE4949A7C3AA1BD14C18C4CF4B10A8BDFB726710FF1899C3A98B93668FD4388C04880EC9n3I0H" TargetMode="External"/><Relationship Id="rId233" Type="http://schemas.openxmlformats.org/officeDocument/2006/relationships/hyperlink" Target="consultantplus://offline/ref=9C50B8772466FAA20A4AEE82F4569FABFE4344A1CDAF1BD14C18C4CF4B10A8BDFB726717F913CD97EAD5CA37C39F358E12940EC92D7DF0A5n1I1H" TargetMode="External"/><Relationship Id="rId254" Type="http://schemas.openxmlformats.org/officeDocument/2006/relationships/hyperlink" Target="consultantplus://offline/ref=9C50B8772466FAA20A4AEE82F4569FABFE484DAACCAA1BD14C18C4CF4B10A8BDFB726717F913CD9BE9D5CA37C39F358E12940EC92D7DF0A5n1I1H" TargetMode="External"/><Relationship Id="rId28" Type="http://schemas.openxmlformats.org/officeDocument/2006/relationships/hyperlink" Target="consultantplus://offline/ref=9C50B8772466FAA20A4AEE82F4569FABFE4845A2CBAB1BD14C18C4CF4B10A8BDE9723F1BF91BD392EFC09C6685nCI9H" TargetMode="External"/><Relationship Id="rId49" Type="http://schemas.openxmlformats.org/officeDocument/2006/relationships/hyperlink" Target="consultantplus://offline/ref=9C50B8772466FAA20A4AEE82F4569FABF9424BA6CAA91BD14C18C4CF4B10A8BDFB726714F91899C3A98B93668FD4388C04880EC9n3I0H" TargetMode="External"/><Relationship Id="rId114" Type="http://schemas.openxmlformats.org/officeDocument/2006/relationships/hyperlink" Target="consultantplus://offline/ref=9C50B8772466FAA20A4AEE82F4569FABF9404FA4CCAF1BD14C18C4CF4B10A8BDFB726717F913CD94E4D5CA37C39F358E12940EC92D7DF0A5n1I1H" TargetMode="External"/><Relationship Id="rId275" Type="http://schemas.openxmlformats.org/officeDocument/2006/relationships/hyperlink" Target="consultantplus://offline/ref=9C50B8772466FAA20A4AEE82F4569FABF9404FAACAA41BD14C18C4CF4B10A8BDFB726717F913CE97E8D5CA37C39F358E12940EC92D7DF0A5n1I1H" TargetMode="External"/><Relationship Id="rId60" Type="http://schemas.openxmlformats.org/officeDocument/2006/relationships/hyperlink" Target="consultantplus://offline/ref=9C50B8772466FAA20A4AEE82F4569FABF94049A5C2AC1BD14C18C4CF4B10A8BDFB726717F913C996E5D5CA37C39F358E12940EC92D7DF0A5n1I1H" TargetMode="External"/><Relationship Id="rId81" Type="http://schemas.openxmlformats.org/officeDocument/2006/relationships/hyperlink" Target="consultantplus://offline/ref=9C50B8772466FAA20A4AEE82F4569FABF9424BA0C8A51BD14C18C4CF4B10A8BDFB726717F913CD90E9D5CA37C39F358E12940EC92D7DF0A5n1I1H" TargetMode="External"/><Relationship Id="rId135" Type="http://schemas.openxmlformats.org/officeDocument/2006/relationships/hyperlink" Target="consultantplus://offline/ref=9C50B8772466FAA20A4AEE82F4569FABFE4749ABCCAD1BD14C18C4CF4B10A8BDE9723F1BF91BD392EFC09C6685nCI9H" TargetMode="External"/><Relationship Id="rId156" Type="http://schemas.openxmlformats.org/officeDocument/2006/relationships/hyperlink" Target="consultantplus://offline/ref=9C50B8772466FAA20A4AEE82F4569FABFC424DA3CEA81BD14C18C4CF4B10A8BDFB726717F913CD91EBD5CA37C39F358E12940EC92D7DF0A5n1I1H" TargetMode="External"/><Relationship Id="rId177" Type="http://schemas.openxmlformats.org/officeDocument/2006/relationships/hyperlink" Target="consultantplus://offline/ref=9C50B8772466FAA20A4AEE82F4569FABFC464EAACEA81BD14C18C4CF4B10A8BDFB726717F913CD94E4D5CA37C39F358E12940EC92D7DF0A5n1I1H" TargetMode="External"/><Relationship Id="rId198" Type="http://schemas.openxmlformats.org/officeDocument/2006/relationships/hyperlink" Target="consultantplus://offline/ref=9C50B8772466FAA20A4AEE82F4569FABFF434DA0CFA41BD14C18C4CF4B10A8BDFB726717F913CD97E9D5CA37C39F358E12940EC92D7DF0A5n1I1H" TargetMode="External"/><Relationship Id="rId202" Type="http://schemas.openxmlformats.org/officeDocument/2006/relationships/hyperlink" Target="consultantplus://offline/ref=9C50B8772466FAA20A4AEE82F4569FABFF434DA0CFA41BD14C18C4CF4B10A8BDFB726717F913CD95E4D5CA37C39F358E12940EC92D7DF0A5n1I1H" TargetMode="External"/><Relationship Id="rId223" Type="http://schemas.openxmlformats.org/officeDocument/2006/relationships/hyperlink" Target="consultantplus://offline/ref=9C50B8772466FAA20A4AEE82F4569FABFE4949A7C3AA1BD14C18C4CF4B10A8BDFB726717F913CF90EAD5CA37C39F358E12940EC92D7DF0A5n1I1H" TargetMode="External"/><Relationship Id="rId244" Type="http://schemas.openxmlformats.org/officeDocument/2006/relationships/hyperlink" Target="consultantplus://offline/ref=9C50B8772466FAA20A4AEE82F4569FABFE4549ABC9AD1BD14C18C4CF4B10A8BDFB726717F913CD93EDD5CA37C39F358E12940EC92D7DF0A5n1I1H" TargetMode="External"/><Relationship Id="rId18" Type="http://schemas.openxmlformats.org/officeDocument/2006/relationships/hyperlink" Target="consultantplus://offline/ref=9C50B8772466FAA20A4AEE82F4569FABF9424BA0C8A51BD14C18C4CF4B10A8BDFB726717F913CD93E8D5CA37C39F358E12940EC92D7DF0A5n1I1H" TargetMode="External"/><Relationship Id="rId39" Type="http://schemas.openxmlformats.org/officeDocument/2006/relationships/hyperlink" Target="consultantplus://offline/ref=9C50B8772466FAA20A4AEE82F4569FABF94049A5C2AC1BD14C18C4CF4B10A8BDFB726717F913C991EBD5CA37C39F358E12940EC92D7DF0A5n1I1H" TargetMode="External"/><Relationship Id="rId265" Type="http://schemas.openxmlformats.org/officeDocument/2006/relationships/hyperlink" Target="consultantplus://offline/ref=9C50B8772466FAA20A4AEE82F4569FABFE484CA0CDAE1BD14C18C4CF4B10A8BDFB726717F913CC93E5D5CA37C39F358E12940EC92D7DF0A5n1I1H" TargetMode="External"/><Relationship Id="rId286" Type="http://schemas.openxmlformats.org/officeDocument/2006/relationships/hyperlink" Target="consultantplus://offline/ref=9C50B8772466FAA20A4AEE82F4569FABFE484DAACCAB1BD14C18C4CF4B10A8BDFB726717F913CC91E8D5CA37C39F358E12940EC92D7DF0A5n1I1H" TargetMode="External"/><Relationship Id="rId50" Type="http://schemas.openxmlformats.org/officeDocument/2006/relationships/hyperlink" Target="consultantplus://offline/ref=9C50B8772466FAA20A4AEE82F4569FABF9424BA6CAA91BD14C18C4CF4B10A8BDFB726714F91899C3A98B93668FD4388C04880EC9n3I0H" TargetMode="External"/><Relationship Id="rId104" Type="http://schemas.openxmlformats.org/officeDocument/2006/relationships/hyperlink" Target="consultantplus://offline/ref=9C50B8772466FAA20A4AEE82F4569FABF9414FA0C2AF1BD14C18C4CF4B10A8BDFB726710F11AC599B98FDA338ACA30901A8810C9337DnFI3H" TargetMode="External"/><Relationship Id="rId125" Type="http://schemas.openxmlformats.org/officeDocument/2006/relationships/hyperlink" Target="consultantplus://offline/ref=9C50B8772466FAA20A4AEE82F4569FABF9424BA0C8A51BD14C18C4CF4B10A8BDFB726717F913CD96E4D5CA37C39F358E12940EC92D7DF0A5n1I1H" TargetMode="External"/><Relationship Id="rId146" Type="http://schemas.openxmlformats.org/officeDocument/2006/relationships/hyperlink" Target="consultantplus://offline/ref=9C50B8772466FAA20A4AEE82F4569FABFE4949A7C3AB1BD14C18C4CF4B10A8BDFB726714FD1899C3A98B93668FD4388C04880EC9n3I0H" TargetMode="External"/><Relationship Id="rId167" Type="http://schemas.openxmlformats.org/officeDocument/2006/relationships/hyperlink" Target="consultantplus://offline/ref=9C50B8772466FAA20A4AEE82F4569FABFE434AA2CDA41BD14C18C4CF4B10A8BDFB726717F913CC92EDD5CA37C39F358E12940EC92D7DF0A5n1I1H" TargetMode="External"/><Relationship Id="rId188" Type="http://schemas.openxmlformats.org/officeDocument/2006/relationships/hyperlink" Target="consultantplus://offline/ref=9C50B8772466FAA20A4AEE82F4569FABFF434DA0CFA91BD14C18C4CF4B10A8BDFB726717F913CC93EAD5CA37C39F358E12940EC92D7DF0A5n1I1H" TargetMode="External"/><Relationship Id="rId71" Type="http://schemas.openxmlformats.org/officeDocument/2006/relationships/hyperlink" Target="consultantplus://offline/ref=9C50B8772466FAA20A4AEE82F4569FABF9404FA7CCAA1BD14C18C4CF4B10A8BDFB726717F913CD96E5D5CA37C39F358E12940EC92D7DF0A5n1I1H" TargetMode="External"/><Relationship Id="rId92" Type="http://schemas.openxmlformats.org/officeDocument/2006/relationships/hyperlink" Target="consultantplus://offline/ref=9C50B8772466FAA20A4AEE82F4569FABF9414FA0C2AF1BD14C18C4CF4B10A8BDFB726710FF10C599B98FDA338ACA30901A8810C9337DnFI3H" TargetMode="External"/><Relationship Id="rId213" Type="http://schemas.openxmlformats.org/officeDocument/2006/relationships/hyperlink" Target="consultantplus://offline/ref=9C50B8772466FAA20A4AEE82F4569FABFE4949A7C3AA1BD14C18C4CF4B10A8BDFB726717F913CC9BECD5CA37C39F358E12940EC92D7DF0A5n1I1H" TargetMode="External"/><Relationship Id="rId234" Type="http://schemas.openxmlformats.org/officeDocument/2006/relationships/hyperlink" Target="consultantplus://offline/ref=9C50B8772466FAA20A4AEE82F4569FABFE4344A1CDAF1BD14C18C4CF4B10A8BDFB726717F913CD97E5D5CA37C39F358E12940EC92D7DF0A5n1I1H" TargetMode="External"/><Relationship Id="rId2" Type="http://schemas.openxmlformats.org/officeDocument/2006/relationships/settings" Target="settings.xml"/><Relationship Id="rId29" Type="http://schemas.openxmlformats.org/officeDocument/2006/relationships/hyperlink" Target="consultantplus://offline/ref=9C50B8772466FAA20A4AEE82F4569FABF9404FA4CCAF1BD14C18C4CF4B10A8BDFB726717F913CD91EED5CA37C39F358E12940EC92D7DF0A5n1I1H" TargetMode="External"/><Relationship Id="rId255" Type="http://schemas.openxmlformats.org/officeDocument/2006/relationships/hyperlink" Target="consultantplus://offline/ref=9C50B8772466FAA20A4AEE82F4569FABFE484CA2CEAC1BD14C18C4CF4B10A8BDFB726717F913CD97E4D5CA37C39F358E12940EC92D7DF0A5n1I1H" TargetMode="External"/><Relationship Id="rId276" Type="http://schemas.openxmlformats.org/officeDocument/2006/relationships/hyperlink" Target="consultantplus://offline/ref=9C50B8772466FAA20A4AEE82F4569FABF9404FAACAA41BD14C18C4CF4B10A8BDFB726717F913CE97EBD5CA37C39F358E12940EC92D7DF0A5n1I1H" TargetMode="External"/><Relationship Id="rId40" Type="http://schemas.openxmlformats.org/officeDocument/2006/relationships/hyperlink" Target="consultantplus://offline/ref=9C50B8772466FAA20A4AEE82F4569FABF94049A5C2AC1BD14C18C4CF4B10A8BDFB726717F913C991EAD5CA37C39F358E12940EC92D7DF0A5n1I1H" TargetMode="External"/><Relationship Id="rId115" Type="http://schemas.openxmlformats.org/officeDocument/2006/relationships/hyperlink" Target="consultantplus://offline/ref=9C50B8772466FAA20A4AEE82F4569FABF9404FA4CCAF1BD14C18C4CF4B10A8BDFB726717F913CD95ECD5CA37C39F358E12940EC92D7DF0A5n1I1H" TargetMode="External"/><Relationship Id="rId136" Type="http://schemas.openxmlformats.org/officeDocument/2006/relationships/hyperlink" Target="consultantplus://offline/ref=9C50B8772466FAA20A4AEE82F4569FABFE4949A7C3AB1BD14C18C4CF4B10A8BDFB726717F913CD93EDD5CA37C39F358E12940EC92D7DF0A5n1I1H" TargetMode="External"/><Relationship Id="rId157" Type="http://schemas.openxmlformats.org/officeDocument/2006/relationships/hyperlink" Target="consultantplus://offline/ref=9C50B8772466FAA20A4AEE82F4569FABFC424DA3CEA81BD14C18C4CF4B10A8BDFB726717F913CD96EDD5CA37C39F358E12940EC92D7DF0A5n1I1H" TargetMode="External"/><Relationship Id="rId178" Type="http://schemas.openxmlformats.org/officeDocument/2006/relationships/hyperlink" Target="consultantplus://offline/ref=9C50B8772466FAA20A4AEE82F4569FABFC464EAACEA81BD14C18C4CF4B10A8BDFB726717F913CD95ECD5CA37C39F358E12940EC92D7DF0A5n1I1H" TargetMode="External"/><Relationship Id="rId61" Type="http://schemas.openxmlformats.org/officeDocument/2006/relationships/hyperlink" Target="consultantplus://offline/ref=9C50B8772466FAA20A4AEE82F4569FABF9404FA4CCAF1BD14C18C4CF4B10A8BDFB726717F913CD96E8D5CA37C39F358E12940EC92D7DF0A5n1I1H" TargetMode="External"/><Relationship Id="rId82" Type="http://schemas.openxmlformats.org/officeDocument/2006/relationships/hyperlink" Target="consultantplus://offline/ref=9C50B8772466FAA20A4AEE82F4569FABF9404CA7CCAF1BD14C18C4CF4B10A8BDE9723F1BF91BD392EFC09C6685nCI9H" TargetMode="External"/><Relationship Id="rId199" Type="http://schemas.openxmlformats.org/officeDocument/2006/relationships/hyperlink" Target="consultantplus://offline/ref=9C50B8772466FAA20A4AEE82F4569FABFF434DA0CFA41BD14C18C4CF4B10A8BDFB726717F913CD9BECD5CA37C39F358E12940EC92D7DF0A5n1I1H" TargetMode="External"/><Relationship Id="rId203" Type="http://schemas.openxmlformats.org/officeDocument/2006/relationships/hyperlink" Target="consultantplus://offline/ref=9C50B8772466FAA20A4AEE82F4569FABF9404FAACAA41BD14C18C4CF4B10A8BDFB726717F913CE97E9D5CA37C39F358E12940EC92D7DF0A5n1I1H" TargetMode="External"/><Relationship Id="rId19" Type="http://schemas.openxmlformats.org/officeDocument/2006/relationships/hyperlink" Target="consultantplus://offline/ref=9C50B8772466FAA20A4AEE82F4569FABF94248AAC3AD1BD14C18C4CF4B10A8BDE9723F1BF91BD392EFC09C6685nCI9H" TargetMode="External"/><Relationship Id="rId224" Type="http://schemas.openxmlformats.org/officeDocument/2006/relationships/hyperlink" Target="consultantplus://offline/ref=9C50B8772466FAA20A4AEE82F4569FABFE4949A7C3AA1BD14C18C4CF4B10A8BDFB726717F913CF96ECD5CA37C39F358E12940EC92D7DF0A5n1I1H" TargetMode="External"/><Relationship Id="rId245" Type="http://schemas.openxmlformats.org/officeDocument/2006/relationships/hyperlink" Target="consultantplus://offline/ref=9C50B8772466FAA20A4AEE82F4569FABFE444DA2CFAD1BD14C18C4CF4B10A8BDE9723F1BF91BD392EFC09C6685nCI9H" TargetMode="External"/><Relationship Id="rId266" Type="http://schemas.openxmlformats.org/officeDocument/2006/relationships/hyperlink" Target="consultantplus://offline/ref=9C50B8772466FAA20A4AEE82F4569FABFE484CA0CDAE1BD14C18C4CF4B10A8BDFB726717F913CC93E4D5CA37C39F358E12940EC92D7DF0A5n1I1H" TargetMode="External"/><Relationship Id="rId287" Type="http://schemas.openxmlformats.org/officeDocument/2006/relationships/hyperlink" Target="consultantplus://offline/ref=9C50B8772466FAA20A4AEE82F4569FABF9414DA2CAAB1BD14C18C4CF4B10A8BDFB726717F913CE95E8D5CA37C39F358E12940EC92D7DF0A5n1I1H" TargetMode="External"/><Relationship Id="rId30" Type="http://schemas.openxmlformats.org/officeDocument/2006/relationships/hyperlink" Target="consultantplus://offline/ref=9C50B8772466FAA20A4AEE82F4569FABFE404CA5CFAC1BD14C18C4CF4B10A8BDFB726717F913CD93EFD5CA37C39F358E12940EC92D7DF0A5n1I1H" TargetMode="External"/><Relationship Id="rId105" Type="http://schemas.openxmlformats.org/officeDocument/2006/relationships/hyperlink" Target="consultantplus://offline/ref=9C50B8772466FAA20A4AEE82F4569FABF9424BA6CAA91BD14C18C4CF4B10A8BDFB726713FB14C6C6BC9ACB6B87C2268E18940CCB31n7ICH" TargetMode="External"/><Relationship Id="rId126" Type="http://schemas.openxmlformats.org/officeDocument/2006/relationships/hyperlink" Target="consultantplus://offline/ref=9C50B8772466FAA20A4AEE82F4569FABF9424DA1CAAF1BD14C18C4CF4B10A8BDFB726717F913CD90E8D5CA37C39F358E12940EC92D7DF0A5n1I1H" TargetMode="External"/><Relationship Id="rId147" Type="http://schemas.openxmlformats.org/officeDocument/2006/relationships/hyperlink" Target="consultantplus://offline/ref=9C50B8772466FAA20A4AEE82F4569FABFE4949A7C3AB1BD14C18C4CF4B10A8BDFB726714FC1899C3A98B93668FD4388C04880EC9n3I0H" TargetMode="External"/><Relationship Id="rId168" Type="http://schemas.openxmlformats.org/officeDocument/2006/relationships/hyperlink" Target="consultantplus://offline/ref=9C50B8772466FAA20A4AEE82F4569FABFE4749ABCFA91BD14C18C4CF4B10A8BDFB726717F913CD93EDD5CA37C39F358E12940EC92D7DF0A5n1I1H" TargetMode="External"/><Relationship Id="rId51" Type="http://schemas.openxmlformats.org/officeDocument/2006/relationships/hyperlink" Target="consultantplus://offline/ref=9C50B8772466FAA20A4AEE82F4569FABF9424DA1CAAF1BD14C18C4CF4B10A8BDFB726717F913CD93EDD5CA37C39F358E12940EC92D7DF0A5n1I1H" TargetMode="External"/><Relationship Id="rId72" Type="http://schemas.openxmlformats.org/officeDocument/2006/relationships/hyperlink" Target="consultantplus://offline/ref=9C50B8772466FAA20A4AEE82F4569FABF9434CA2CDAA1BD14C18C4CF4B10A8BDFB726714F91899C3A98B93668FD4388C04880EC9n3I0H" TargetMode="External"/><Relationship Id="rId93" Type="http://schemas.openxmlformats.org/officeDocument/2006/relationships/hyperlink" Target="consultantplus://offline/ref=9C50B8772466FAA20A4AEE82F4569FABF9414FA0C2AF1BD14C18C4CF4B10A8BDFB726710F11AC899B98FDA338ACA30901A8810C9337DnFI3H" TargetMode="External"/><Relationship Id="rId189" Type="http://schemas.openxmlformats.org/officeDocument/2006/relationships/hyperlink" Target="consultantplus://offline/ref=9C50B8772466FAA20A4AEE82F4569FABFF434DA0CFA91BD14C18C4CF4B10A8BDFB726717F913CC90EDD5CA37C39F358E12940EC92D7DF0A5n1I1H" TargetMode="External"/><Relationship Id="rId3" Type="http://schemas.openxmlformats.org/officeDocument/2006/relationships/webSettings" Target="webSettings.xml"/><Relationship Id="rId214" Type="http://schemas.openxmlformats.org/officeDocument/2006/relationships/hyperlink" Target="consultantplus://offline/ref=9C50B8772466FAA20A4AEE82F4569FABFE4949A7C3AA1BD14C18C4CF4B10A8BDFB726717F913CC9BEED5CA37C39F358E12940EC92D7DF0A5n1I1H" TargetMode="External"/><Relationship Id="rId235" Type="http://schemas.openxmlformats.org/officeDocument/2006/relationships/hyperlink" Target="consultantplus://offline/ref=9C50B8772466FAA20A4AEE82F4569FABFE4344A1CDAF1BD14C18C4CF4B10A8BDFB726717F913CD94ECD5CA37C39F358E12940EC92D7DF0A5n1I1H" TargetMode="External"/><Relationship Id="rId256" Type="http://schemas.openxmlformats.org/officeDocument/2006/relationships/hyperlink" Target="consultantplus://offline/ref=9C50B8772466FAA20A4AEE82F4569FABFE484CA2CEAC1BD14C18C4CF4B10A8BDFB726717F913CD94ECD5CA37C39F358E12940EC92D7DF0A5n1I1H" TargetMode="External"/><Relationship Id="rId277" Type="http://schemas.openxmlformats.org/officeDocument/2006/relationships/hyperlink" Target="consultantplus://offline/ref=9C50B8772466FAA20A4AEE82F4569FABFE484CA0CDAA1BD14C18C4CF4B10A8BDFB726717F913CD95ECD5CA37C39F358E12940EC92D7DF0A5n1I1H" TargetMode="External"/><Relationship Id="rId116" Type="http://schemas.openxmlformats.org/officeDocument/2006/relationships/hyperlink" Target="consultantplus://offline/ref=9C50B8772466FAA20A4AEE82F4569FABF9404FA4CCAF1BD14C18C4CF4B10A8BDFB726717F913CD95EFD5CA37C39F358E12940EC92D7DF0A5n1I1H" TargetMode="External"/><Relationship Id="rId137" Type="http://schemas.openxmlformats.org/officeDocument/2006/relationships/hyperlink" Target="consultantplus://offline/ref=9C50B8772466FAA20A4AEE82F4569FABFE4949A7C3AB1BD14C18C4CF4B10A8BDFB726717F913CE92EAD5CA37C39F358E12940EC92D7DF0A5n1I1H" TargetMode="External"/><Relationship Id="rId158" Type="http://schemas.openxmlformats.org/officeDocument/2006/relationships/hyperlink" Target="consultantplus://offline/ref=9C50B8772466FAA20A4AEE82F4569FABFC424DA3CEA81BD14C18C4CF4B10A8BDFB726717F913CD96E9D5CA37C39F358E12940EC92D7DF0A5n1I1H" TargetMode="External"/><Relationship Id="rId20" Type="http://schemas.openxmlformats.org/officeDocument/2006/relationships/hyperlink" Target="consultantplus://offline/ref=9C50B8772466FAA20A4AEE82F4569FABFE444AABC8AA1BD14C18C4CF4B10A8BDFB726717F913CD92EAD5CA37C39F358E12940EC92D7DF0A5n1I1H" TargetMode="External"/><Relationship Id="rId41" Type="http://schemas.openxmlformats.org/officeDocument/2006/relationships/hyperlink" Target="consultantplus://offline/ref=9C50B8772466FAA20A4AEE82F4569FABF9404FA4CCAF1BD14C18C4CF4B10A8BDFB726717F913CD91E4D5CA37C39F358E12940EC92D7DF0A5n1I1H" TargetMode="External"/><Relationship Id="rId62" Type="http://schemas.openxmlformats.org/officeDocument/2006/relationships/hyperlink" Target="consultantplus://offline/ref=9C50B8772466FAA20A4AEE82F4569FABF9424BA6CAA91BD14C18C4CF4B10A8BDFB726714F91899C3A98B93668FD4388C04880EC9n3I0H" TargetMode="External"/><Relationship Id="rId83" Type="http://schemas.openxmlformats.org/officeDocument/2006/relationships/hyperlink" Target="consultantplus://offline/ref=9C50B8772466FAA20A4AEE82F4569FABF9404FA4CCAF1BD14C18C4CF4B10A8BDFB726717F913CD97E5D5CA37C39F358E12940EC92D7DF0A5n1I1H" TargetMode="External"/><Relationship Id="rId179" Type="http://schemas.openxmlformats.org/officeDocument/2006/relationships/hyperlink" Target="consultantplus://offline/ref=9C50B8772466FAA20A4AEE82F4569FABF9404FAACAA41BD14C18C4CF4B10A8BDFB726717F913CF93E5D5CA37C39F358E12940EC92D7DF0A5n1I1H" TargetMode="External"/><Relationship Id="rId190" Type="http://schemas.openxmlformats.org/officeDocument/2006/relationships/hyperlink" Target="consultantplus://offline/ref=9C50B8772466FAA20A4AEE82F4569FABFF484CA4CCAA1BD14C18C4CF4B10A8BDFB726717F913CD93EBD5CA37C39F358E12940EC92D7DF0A5n1I1H" TargetMode="External"/><Relationship Id="rId204" Type="http://schemas.openxmlformats.org/officeDocument/2006/relationships/hyperlink" Target="consultantplus://offline/ref=9C50B8772466FAA20A4AEE82F4569FABFF404FA5CAA91BD14C18C4CF4B10A8BDE9723F1BF91BD392EFC09C6685nCI9H" TargetMode="External"/><Relationship Id="rId225" Type="http://schemas.openxmlformats.org/officeDocument/2006/relationships/hyperlink" Target="consultantplus://offline/ref=9C50B8772466FAA20A4AEE82F4569FABFF494FAAC2A91BD14C18C4CF4B10A8BDE9723F1BF91BD392EFC09C6685nCI9H" TargetMode="External"/><Relationship Id="rId246" Type="http://schemas.openxmlformats.org/officeDocument/2006/relationships/hyperlink" Target="consultantplus://offline/ref=9C50B8772466FAA20A4AEE82F4569FABF9404FAACAA41BD14C18C4CF4B10A8BDE9723F1BF91BD392EFC09C6685nCI9H" TargetMode="External"/><Relationship Id="rId267" Type="http://schemas.openxmlformats.org/officeDocument/2006/relationships/hyperlink" Target="consultantplus://offline/ref=9C50B8772466FAA20A4AEE82F4569FABFE484CA0CDAE1BD14C18C4CF4B10A8BDFB726717F913CC90ECD5CA37C39F358E12940EC92D7DF0A5n1I1H" TargetMode="External"/><Relationship Id="rId288" Type="http://schemas.openxmlformats.org/officeDocument/2006/relationships/hyperlink" Target="consultantplus://offline/ref=9C50B8772466FAA20A4AEE82F4569FABFE444DA5C8A81BD14C18C4CF4B10A8BDFB726717F913CD92E4D5CA37C39F358E12940EC92D7DF0A5n1I1H" TargetMode="External"/><Relationship Id="rId106" Type="http://schemas.openxmlformats.org/officeDocument/2006/relationships/hyperlink" Target="consultantplus://offline/ref=9C50B8772466FAA20A4AEE82F4569FABF9424BA0C8A51BD14C18C4CF4B10A8BDFB726717F913CD91E4D5CA37C39F358E12940EC92D7DF0A5n1I1H" TargetMode="External"/><Relationship Id="rId127" Type="http://schemas.openxmlformats.org/officeDocument/2006/relationships/hyperlink" Target="consultantplus://offline/ref=9C50B8772466FAA20A4AEE82F4569FABF9424BA0C8A51BD14C18C4CF4B10A8BDFB726717F913CD97ECD5CA37C39F358E12940EC92D7DF0A5n1I1H" TargetMode="External"/><Relationship Id="rId10" Type="http://schemas.openxmlformats.org/officeDocument/2006/relationships/hyperlink" Target="consultantplus://offline/ref=9C50B8772466FAA20A4AEE82F4569FABF9404FAACAA41BD14C18C4CF4B10A8BDFB726717F913CD92E5D5CA37C39F358E12940EC92D7DF0A5n1I1H" TargetMode="External"/><Relationship Id="rId31" Type="http://schemas.openxmlformats.org/officeDocument/2006/relationships/hyperlink" Target="consultantplus://offline/ref=9C50B8772466FAA20A4AEE82F4569FABF9404AA3C3AE1BD14C18C4CF4B10A8BDFB726717F913CD93EAD5CA37C39F358E12940EC92D7DF0A5n1I1H" TargetMode="External"/><Relationship Id="rId52" Type="http://schemas.openxmlformats.org/officeDocument/2006/relationships/hyperlink" Target="consultantplus://offline/ref=9C50B8772466FAA20A4AEE82F4569FABF9424DA1CAAF1BD14C18C4CF4B10A8BDFB726717F913CD93EFD5CA37C39F358E12940EC92D7DF0A5n1I1H" TargetMode="External"/><Relationship Id="rId73" Type="http://schemas.openxmlformats.org/officeDocument/2006/relationships/hyperlink" Target="consultantplus://offline/ref=9C50B8772466FAA20A4AEE82F4569FABF9424BA0C8A51BD14C18C4CF4B10A8BDFB726717F913CD93EBD5CA37C39F358E12940EC92D7DF0A5n1I1H" TargetMode="External"/><Relationship Id="rId94" Type="http://schemas.openxmlformats.org/officeDocument/2006/relationships/hyperlink" Target="consultantplus://offline/ref=9C50B8772466FAA20A4AEE82F4569FABF9414FA0C2AF1BD14C18C4CF4B10A8BDFB726712FC17CB99B98FDA338ACA30901A8810C9337DnFI3H" TargetMode="External"/><Relationship Id="rId148" Type="http://schemas.openxmlformats.org/officeDocument/2006/relationships/hyperlink" Target="consultantplus://offline/ref=9C50B8772466FAA20A4AEE82F4569FABFE4949A7C3AB1BD14C18C4CF4B10A8BDFB726717F913CC91E8D5CA37C39F358E12940EC92D7DF0A5n1I1H" TargetMode="External"/><Relationship Id="rId169" Type="http://schemas.openxmlformats.org/officeDocument/2006/relationships/hyperlink" Target="consultantplus://offline/ref=9C50B8772466FAA20A4AEE82F4569FABFE404FA4C3AA1BD14C18C4CF4B10A8BDFB726717F913CD96EBD5CA37C39F358E12940EC92D7DF0A5n1I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C50B8772466FAA20A4AEE82F4569FABFC464CA1CDA91BD14C18C4CF4B10A8BDE9723F1BF91BD392EFC09C6685nCI9H" TargetMode="External"/><Relationship Id="rId215" Type="http://schemas.openxmlformats.org/officeDocument/2006/relationships/hyperlink" Target="consultantplus://offline/ref=9C50B8772466FAA20A4AEE82F4569FABFE4949A7C3AA1BD14C18C4CF4B10A8BDFB726717F913CC9BEAD5CA37C39F358E12940EC92D7DF0A5n1I1H" TargetMode="External"/><Relationship Id="rId236" Type="http://schemas.openxmlformats.org/officeDocument/2006/relationships/hyperlink" Target="consultantplus://offline/ref=9C50B8772466FAA20A4AEE82F4569FABFE4344A1CDAF1BD14C18C4CF4B10A8BDFB726717F913CC90EFD5CA37C39F358E12940EC92D7DF0A5n1I1H" TargetMode="External"/><Relationship Id="rId257" Type="http://schemas.openxmlformats.org/officeDocument/2006/relationships/hyperlink" Target="consultantplus://offline/ref=9C50B8772466FAA20A4AEE82F4569FABFE484CA2CEAC1BD14C18C4CF4B10A8BDFB726717F913CD95EFD5CA37C39F358E12940EC92D7DF0A5n1I1H" TargetMode="External"/><Relationship Id="rId278" Type="http://schemas.openxmlformats.org/officeDocument/2006/relationships/hyperlink" Target="consultantplus://offline/ref=9C50B8772466FAA20A4AEE82F4569FABF9404FAACAA41BD14C18C4CF4B10A8BDFB726717F913CE97E8D5CA37C39F358E12940EC92D7DF0A5n1I1H" TargetMode="External"/><Relationship Id="rId42" Type="http://schemas.openxmlformats.org/officeDocument/2006/relationships/hyperlink" Target="consultantplus://offline/ref=9C50B8772466FAA20A4AEE82F4569FABF94049A5C2AC1BD14C18C4CF4B10A8BDFB726717F913C991E5D5CA37C39F358E12940EC92D7DF0A5n1I1H" TargetMode="External"/><Relationship Id="rId84" Type="http://schemas.openxmlformats.org/officeDocument/2006/relationships/hyperlink" Target="consultantplus://offline/ref=9C50B8772466FAA20A4AEE82F4569FABF9434DA5C2AC1BD14C18C4CF4B10A8BDE9723F1BF91BD392EFC09C6685nCI9H" TargetMode="External"/><Relationship Id="rId138" Type="http://schemas.openxmlformats.org/officeDocument/2006/relationships/hyperlink" Target="consultantplus://offline/ref=9C50B8772466FAA20A4AEE82F4569FABFE4949A7C3AB1BD14C18C4CF4B10A8BDFB726717F913CC93EDD5CA37C39F358E12940EC92D7DF0A5n1I1H" TargetMode="External"/><Relationship Id="rId191" Type="http://schemas.openxmlformats.org/officeDocument/2006/relationships/hyperlink" Target="consultantplus://offline/ref=9C50B8772466FAA20A4AEE82F4569FABFE4344A1CDAC1BD14C18C4CF4B10A8BDFB726717F913CD93EDD5CA37C39F358E12940EC92D7DF0A5n1I1H" TargetMode="External"/><Relationship Id="rId205" Type="http://schemas.openxmlformats.org/officeDocument/2006/relationships/hyperlink" Target="consultantplus://offline/ref=9C50B8772466FAA20A4AEE82F4569FABFF434DA3CEAE1BD14C18C4CF4B10A8BDFB726717F913CD91EDD5CA37C39F358E12940EC92D7DF0A5n1I1H" TargetMode="External"/><Relationship Id="rId247" Type="http://schemas.openxmlformats.org/officeDocument/2006/relationships/hyperlink" Target="consultantplus://offline/ref=9C50B8772466FAA20A4AEE82F4569FABFE484CA0CDAF1BD14C18C4CF4B10A8BDFB726717F913CD91ECD5CA37C39F358E12940EC92D7DF0A5n1I1H" TargetMode="External"/><Relationship Id="rId107" Type="http://schemas.openxmlformats.org/officeDocument/2006/relationships/hyperlink" Target="consultantplus://offline/ref=9C50B8772466FAA20A4AEE82F4569FABF9404FA4CCAF1BD14C18C4CF4B10A8BDFB726717F913CD94EFD5CA37C39F358E12940EC92D7DF0A5n1I1H" TargetMode="External"/><Relationship Id="rId289" Type="http://schemas.openxmlformats.org/officeDocument/2006/relationships/hyperlink" Target="consultantplus://offline/ref=9C50B8772466FAA20A4AEE82F4569FABFE444DA5C8A81BD14C18C4CF4B10A8BDFB726717F913CD93E8D5CA37C39F358E12940EC92D7DF0A5n1I1H" TargetMode="External"/><Relationship Id="rId11" Type="http://schemas.openxmlformats.org/officeDocument/2006/relationships/hyperlink" Target="consultantplus://offline/ref=9C50B8772466FAA20A4AEE82F4569FABF9404FA5CDA81BD14C18C4CF4B10A8BDFB726717F913CD90E8D5CA37C39F358E12940EC92D7DF0A5n1I1H" TargetMode="External"/><Relationship Id="rId53" Type="http://schemas.openxmlformats.org/officeDocument/2006/relationships/hyperlink" Target="consultantplus://offline/ref=9C50B8772466FAA20A4AEE82F4569FABF9424BA6CAA91BD14C18C4CF4B10A8BDFB726714F91899C3A98B93668FD4388C04880EC9n3I0H" TargetMode="External"/><Relationship Id="rId149" Type="http://schemas.openxmlformats.org/officeDocument/2006/relationships/hyperlink" Target="consultantplus://offline/ref=9C50B8772466FAA20A4AEE82F4569FABFE4949A7C3AB1BD14C18C4CF4B10A8BDFB726714FB1BC6C6BC9ACB6B87C2268E18940CCB31n7ICH" TargetMode="External"/><Relationship Id="rId95" Type="http://schemas.openxmlformats.org/officeDocument/2006/relationships/hyperlink" Target="consultantplus://offline/ref=9C50B8772466FAA20A4AEE82F4569FABF9414FA0C2AF1BD14C18C4CF4B10A8BDFB726710F11ACB99B98FDA338ACA30901A8810C9337DnFI3H" TargetMode="External"/><Relationship Id="rId160" Type="http://schemas.openxmlformats.org/officeDocument/2006/relationships/hyperlink" Target="consultantplus://offline/ref=9C50B8772466FAA20A4AEE82F4569FABFC424DA3CEA81BD14C18C4CF4B10A8BDFB726717F913CD96E4D5CA37C39F358E12940EC92D7DF0A5n1I1H" TargetMode="External"/><Relationship Id="rId216" Type="http://schemas.openxmlformats.org/officeDocument/2006/relationships/hyperlink" Target="consultantplus://offline/ref=9C50B8772466FAA20A4AEE82F4569FABFE4949A7C3AA1BD14C18C4CF4B10A8BDFB726717F913CC9BE4D5CA37C39F358E12940EC92D7DF0A5n1I1H" TargetMode="External"/><Relationship Id="rId258" Type="http://schemas.openxmlformats.org/officeDocument/2006/relationships/hyperlink" Target="consultantplus://offline/ref=9C50B8772466FAA20A4AEE82F4569FABFE484CA2CEAC1BD14C18C4CF4B10A8BDFB726717F913CD95E9D5CA37C39F358E12940EC92D7DF0A5n1I1H" TargetMode="External"/><Relationship Id="rId22" Type="http://schemas.openxmlformats.org/officeDocument/2006/relationships/hyperlink" Target="consultantplus://offline/ref=9C50B8772466FAA20A4AEE82F4569FABF9434FA0CFAA1BD14C18C4CF4B10A8BDFB726717F913CD92EED5CA37C39F358E12940EC92D7DF0A5n1I1H" TargetMode="External"/><Relationship Id="rId64" Type="http://schemas.openxmlformats.org/officeDocument/2006/relationships/hyperlink" Target="consultantplus://offline/ref=9C50B8772466FAA20A4AEE82F4569FABF9404FA4CCAF1BD14C18C4CF4B10A8BDFB726717F913CD96E4D5CA37C39F358E12940EC92D7DF0A5n1I1H" TargetMode="External"/><Relationship Id="rId118" Type="http://schemas.openxmlformats.org/officeDocument/2006/relationships/hyperlink" Target="consultantplus://offline/ref=9C50B8772466FAA20A4AEE82F4569FABF94349ABCAAE1BD14C18C4CF4B10A8BDFB726717F913CD92E5D5CA37C39F358E12940EC92D7DF0A5n1I1H" TargetMode="External"/><Relationship Id="rId171" Type="http://schemas.openxmlformats.org/officeDocument/2006/relationships/hyperlink" Target="consultantplus://offline/ref=9C50B8772466FAA20A4AEE82F4569FABFE404FA4C3AA1BD14C18C4CF4B10A8BDFB726717F913CD95EDD5CA37C39F358E12940EC92D7DF0A5n1I1H" TargetMode="External"/><Relationship Id="rId227" Type="http://schemas.openxmlformats.org/officeDocument/2006/relationships/hyperlink" Target="consultantplus://offline/ref=9C50B8772466FAA20A4AEE82F4569FABFE4749ABCCAB1BD14C18C4CF4B10A8BDFB726717F913CC93ECD5CA37C39F358E12940EC92D7DF0A5n1I1H" TargetMode="External"/><Relationship Id="rId269" Type="http://schemas.openxmlformats.org/officeDocument/2006/relationships/hyperlink" Target="consultantplus://offline/ref=9C50B8772466FAA20A4AEE82F4569FABFE484DAACCA81BD14C18C4CF4B10A8BDFB726717F2479CD6B8D39E6E99CA3A90188A0CnC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26682</Words>
  <Characters>152090</Characters>
  <Application>Microsoft Office Word</Application>
  <DocSecurity>0</DocSecurity>
  <Lines>1267</Lines>
  <Paragraphs>356</Paragraphs>
  <ScaleCrop>false</ScaleCrop>
  <Company/>
  <LinksUpToDate>false</LinksUpToDate>
  <CharactersWithSpaces>178416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Яйлаханян Тамара Викторовна</dc:creator>
  <cp:keywords/>
  <dc:description/>
  <cp:lastModifiedBy>Яйлаханян Тамара Викторовна</cp:lastModifiedBy>
  <cp:revision>2</cp:revision>
  <dcterms:created xsi:type="dcterms:W3CDTF">2023-02-08T07:08:00Z</dcterms:created>
  <dcterms:modified xsi:type="dcterms:W3CDTF">2023-02-08T07:08:00Z</dcterms:modified>
</cp:coreProperties>
</file>