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4D" w:rsidRDefault="00E1714D" w:rsidP="00E1714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РАЗЪЯСНЕНИЕ  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ДОКУМЕНТАЦИИ</w:t>
      </w:r>
    </w:p>
    <w:p w:rsidR="00E1714D" w:rsidRDefault="00E1714D" w:rsidP="00E1714D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открытого конкурса на право заключения договора на установку и эксплуатацию рекламных конструкций на земельном участке, здании или ином недвижимом имуществе, в муниципальной собственности города Сочи, а также на земельных участках, государственная собственность на которые не разграничена (крупные форматы)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94"/>
        <w:gridCol w:w="4555"/>
        <w:gridCol w:w="1992"/>
        <w:gridCol w:w="8135"/>
      </w:tblGrid>
      <w:tr w:rsidR="001D520B" w:rsidTr="00470454">
        <w:tc>
          <w:tcPr>
            <w:tcW w:w="594" w:type="dxa"/>
          </w:tcPr>
          <w:p w:rsidR="00E1714D" w:rsidRDefault="0079445C" w:rsidP="00E171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55" w:type="dxa"/>
          </w:tcPr>
          <w:p w:rsidR="00E1714D" w:rsidRDefault="0079445C" w:rsidP="00E171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запроса на разъяснение положений конкурсной документации</w:t>
            </w:r>
          </w:p>
        </w:tc>
        <w:tc>
          <w:tcPr>
            <w:tcW w:w="1992" w:type="dxa"/>
          </w:tcPr>
          <w:p w:rsidR="00E1714D" w:rsidRDefault="0079445C" w:rsidP="00E171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пункт конкурсной документации, положения которого следует разъяснить</w:t>
            </w:r>
          </w:p>
        </w:tc>
        <w:tc>
          <w:tcPr>
            <w:tcW w:w="8135" w:type="dxa"/>
          </w:tcPr>
          <w:p w:rsidR="00E1714D" w:rsidRDefault="0079445C" w:rsidP="00E171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разъяснения</w:t>
            </w:r>
          </w:p>
        </w:tc>
      </w:tr>
      <w:tr w:rsidR="001D520B" w:rsidTr="00470454">
        <w:tc>
          <w:tcPr>
            <w:tcW w:w="594" w:type="dxa"/>
          </w:tcPr>
          <w:p w:rsidR="00E1714D" w:rsidRDefault="0079445C" w:rsidP="00E171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5" w:type="dxa"/>
          </w:tcPr>
          <w:p w:rsidR="00E1714D" w:rsidRDefault="0079445C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 ли нотариальное заверение копий документов, предоставляемых претендентом-юридическим лицом или возможно предоставление копий, заверенных подписью руководителя юридического лица и его печатью?</w:t>
            </w:r>
          </w:p>
        </w:tc>
        <w:tc>
          <w:tcPr>
            <w:tcW w:w="1992" w:type="dxa"/>
          </w:tcPr>
          <w:p w:rsidR="00E1714D" w:rsidRDefault="0079445C" w:rsidP="00E171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п.3.1.3. конкурсной документации</w:t>
            </w:r>
          </w:p>
        </w:tc>
        <w:tc>
          <w:tcPr>
            <w:tcW w:w="8135" w:type="dxa"/>
          </w:tcPr>
          <w:p w:rsidR="00E1714D" w:rsidRDefault="006A4C5D" w:rsidP="00D051A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подаваемых в составе заявки на участие в конкурсе, не являющиеся нотариальными копиями, должны быть заверены в соответствии с требованиями к заверению соответствия копии документа подлиннику</w:t>
            </w:r>
            <w:r w:rsidR="00D051AD">
              <w:rPr>
                <w:rFonts w:ascii="Times New Roman" w:hAnsi="Times New Roman" w:cs="Times New Roman"/>
                <w:sz w:val="28"/>
                <w:szCs w:val="28"/>
              </w:rPr>
              <w:t xml:space="preserve">(смотреть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ГОСТ Р 7.0.97-2016</w:t>
            </w:r>
            <w:r w:rsidR="00D051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1D520B" w:rsidTr="00470454">
        <w:tc>
          <w:tcPr>
            <w:tcW w:w="594" w:type="dxa"/>
          </w:tcPr>
          <w:p w:rsidR="00E1714D" w:rsidRDefault="0079445C" w:rsidP="00E171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5" w:type="dxa"/>
          </w:tcPr>
          <w:p w:rsidR="00E1714D" w:rsidRDefault="002C070C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минимальный срок давности справки будет соответствовать требованиям конкурсной документации? В какой момент будет применяться и оцениваться срок действия справки</w:t>
            </w:r>
            <w:r w:rsidR="00A64808">
              <w:rPr>
                <w:rFonts w:ascii="Times New Roman" w:hAnsi="Times New Roman" w:cs="Times New Roman"/>
                <w:sz w:val="28"/>
                <w:szCs w:val="28"/>
              </w:rPr>
              <w:t>: на момент подачи заявки, на момент вскрытия конвертов или на момент рассмотрения заявок?</w:t>
            </w:r>
          </w:p>
        </w:tc>
        <w:tc>
          <w:tcPr>
            <w:tcW w:w="1992" w:type="dxa"/>
          </w:tcPr>
          <w:p w:rsidR="00E1714D" w:rsidRDefault="002C070C" w:rsidP="00E171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п.3.1.2.10.</w:t>
            </w:r>
          </w:p>
        </w:tc>
        <w:tc>
          <w:tcPr>
            <w:tcW w:w="8135" w:type="dxa"/>
          </w:tcPr>
          <w:p w:rsidR="002D2093" w:rsidRDefault="006128F8" w:rsidP="002D20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8F8">
              <w:rPr>
                <w:rFonts w:ascii="Times New Roman" w:hAnsi="Times New Roman" w:cs="Times New Roman"/>
                <w:sz w:val="28"/>
                <w:szCs w:val="28"/>
              </w:rPr>
              <w:t>Справки уполномоченных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нов, подтверждающие отсутствие </w:t>
            </w:r>
            <w:r w:rsidRPr="006128F8">
              <w:rPr>
                <w:rFonts w:ascii="Times New Roman" w:hAnsi="Times New Roman" w:cs="Times New Roman"/>
                <w:sz w:val="28"/>
                <w:szCs w:val="28"/>
              </w:rPr>
              <w:t>у претендента/участника конкурса недоимки по налогам, сборам, задолженности по иным обязательным платежам в бюджеты бюджетной системы Российской Федерации и внебюджетные фонды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выда</w:t>
            </w:r>
            <w:r w:rsidR="002D20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в течение пяти дней со дня поступления запроса о её выдаче</w:t>
            </w:r>
            <w:r w:rsidR="002D2093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разъяснениям ИФНС РФ и ФСС РФ </w:t>
            </w:r>
            <w:r w:rsidR="002D2093">
              <w:rPr>
                <w:rFonts w:ascii="Times New Roman" w:hAnsi="Times New Roman" w:cs="Times New Roman"/>
                <w:sz w:val="28"/>
                <w:szCs w:val="28"/>
              </w:rPr>
              <w:t xml:space="preserve">справки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формиру</w:t>
            </w:r>
            <w:r w:rsidR="002D209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на основании последнего представленного отчета (расчета) плательщика. Форма выдаваемого документа (справка о состоянии расчетов</w:t>
            </w:r>
            <w:r w:rsidR="00B949D5">
              <w:rPr>
                <w:rFonts w:ascii="Times New Roman" w:hAnsi="Times New Roman" w:cs="Times New Roman"/>
                <w:sz w:val="28"/>
                <w:szCs w:val="28"/>
              </w:rPr>
              <w:t xml:space="preserve"> по страховым взносам, пеням и штрафам, справка об исполнении налогоплательщиком, налоговым агентом обязанности по уплате налогов и сборов)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содержит срока </w:t>
            </w:r>
            <w:r w:rsidR="00683D59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выданного документа. </w:t>
            </w:r>
          </w:p>
          <w:p w:rsidR="00E1714D" w:rsidRPr="006128F8" w:rsidRDefault="00683D59" w:rsidP="002D20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Указанные справки представляются в составе первой открытой части заявки</w:t>
            </w:r>
            <w:r w:rsidR="00A94223">
              <w:rPr>
                <w:rFonts w:ascii="Times New Roman" w:hAnsi="Times New Roman" w:cs="Times New Roman"/>
                <w:sz w:val="28"/>
                <w:szCs w:val="28"/>
              </w:rPr>
              <w:t xml:space="preserve"> и необходимы для принятия конкурсной комиссией</w:t>
            </w:r>
            <w:r w:rsidR="00A94223" w:rsidRPr="00732A6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A942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решения</w:t>
            </w:r>
            <w:r w:rsidR="00A94223" w:rsidRPr="00A942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942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</w:t>
            </w:r>
            <w:r w:rsidR="00A94223" w:rsidRPr="00A942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допуске</w:t>
            </w:r>
            <w:r w:rsidR="00A942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(отказе в допуске)</w:t>
            </w:r>
            <w:r w:rsidR="00A94223" w:rsidRPr="00A942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 участию в конкурсе претендента</w:t>
            </w:r>
            <w:r w:rsidR="00A9422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1D520B" w:rsidTr="00470454">
        <w:tc>
          <w:tcPr>
            <w:tcW w:w="594" w:type="dxa"/>
          </w:tcPr>
          <w:p w:rsidR="00E1714D" w:rsidRDefault="00A64808" w:rsidP="00E171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55" w:type="dxa"/>
          </w:tcPr>
          <w:p w:rsidR="00E1714D" w:rsidRDefault="00120CDB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разработке проекта архитектурного решения средства наружной рекламы с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визуализацией с привязкой к месту его размещения</w:t>
            </w:r>
            <w:r w:rsidR="00470454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предусмотрена</w:t>
            </w:r>
            <w:r w:rsidR="00754291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542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94223">
              <w:rPr>
                <w:rFonts w:ascii="Times New Roman" w:hAnsi="Times New Roman" w:cs="Times New Roman"/>
                <w:sz w:val="28"/>
                <w:szCs w:val="28"/>
              </w:rPr>
              <w:t xml:space="preserve"> визуализация только самой рекламной конструкции или же 3</w:t>
            </w:r>
            <w:r w:rsidR="00A94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94223">
              <w:rPr>
                <w:rFonts w:ascii="Times New Roman" w:hAnsi="Times New Roman" w:cs="Times New Roman"/>
                <w:sz w:val="28"/>
                <w:szCs w:val="28"/>
              </w:rPr>
              <w:t xml:space="preserve"> визуализация как самой рекламной конструкции, так и места её размещения?</w:t>
            </w:r>
          </w:p>
          <w:p w:rsidR="00302411" w:rsidRDefault="00302411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520B" w:rsidRDefault="001D520B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411" w:rsidRDefault="008C5408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02411">
              <w:rPr>
                <w:rFonts w:ascii="Times New Roman" w:hAnsi="Times New Roman" w:cs="Times New Roman"/>
                <w:sz w:val="28"/>
                <w:szCs w:val="28"/>
              </w:rPr>
              <w:t xml:space="preserve"> каком нормативно-правовом акте, действующем на территории муниципального образования г. Сочи содержаться требования к архитектурному облику и застройке г. Сочи?</w:t>
            </w:r>
          </w:p>
          <w:p w:rsidR="001D520B" w:rsidRDefault="001D520B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3" w:rsidRDefault="002D2093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3" w:rsidRDefault="002D2093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3" w:rsidRDefault="002D2093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0B" w:rsidRDefault="001D520B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конкретно понимается под «современными тенденциями в развитии наружной рекламы» в контексте конкурсной документации?</w:t>
            </w:r>
          </w:p>
          <w:p w:rsidR="00C03880" w:rsidRDefault="00C03880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93" w:rsidRDefault="002D2093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0B" w:rsidRDefault="00470454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D520B">
              <w:rPr>
                <w:rFonts w:ascii="Times New Roman" w:hAnsi="Times New Roman" w:cs="Times New Roman"/>
                <w:sz w:val="28"/>
                <w:szCs w:val="28"/>
              </w:rPr>
              <w:t>аков объем проекта архитектурного решения средства наружной рекламы и какие части он должен содержать в обязательном порядке?</w:t>
            </w:r>
          </w:p>
          <w:p w:rsidR="003B7FAE" w:rsidRDefault="003B7FAE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A7" w:rsidRDefault="00D11AA7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A7" w:rsidRDefault="00D11AA7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A7" w:rsidRDefault="00D11AA7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A7" w:rsidRDefault="00D11AA7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A7" w:rsidRDefault="00D11AA7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A7" w:rsidRDefault="00D11AA7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A7" w:rsidRDefault="00D11AA7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A7" w:rsidRDefault="00D11AA7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A7" w:rsidRDefault="00D11AA7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A7" w:rsidRDefault="00D11AA7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AA7" w:rsidRDefault="00D11AA7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80" w:rsidRDefault="00C03880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80" w:rsidRDefault="00C03880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37C" w:rsidRDefault="008C5408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архитектурно-художест</w:t>
            </w:r>
            <w:r w:rsidR="003D2D33">
              <w:rPr>
                <w:rFonts w:ascii="Times New Roman" w:hAnsi="Times New Roman" w:cs="Times New Roman"/>
                <w:sz w:val="28"/>
                <w:szCs w:val="28"/>
              </w:rPr>
              <w:t xml:space="preserve">венного оформления места размещения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рекламной конструкции является отдельным документом или допускается разработка одного документа (совместного) проекта как средства наружной рекламы, так и архитектурно-художественного оформления места ее размещения?</w:t>
            </w:r>
          </w:p>
          <w:p w:rsidR="001D520B" w:rsidRDefault="001D520B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454" w:rsidRDefault="00470454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3880" w:rsidRDefault="00C03880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31" w:rsidRPr="001564B7" w:rsidRDefault="001D520B" w:rsidP="00A94223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Допускается ли 2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визуализация средств наружной рекламы</w:t>
            </w:r>
            <w:r w:rsidR="004108D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и архитектурно-художественного оформления места размещения рекламной конструкции?</w:t>
            </w:r>
          </w:p>
          <w:p w:rsidR="00753B31" w:rsidRDefault="00753B31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B31" w:rsidRPr="00A94223" w:rsidRDefault="00753B31" w:rsidP="00A9422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ли избыточным требование предоставления</w:t>
            </w:r>
            <w:r w:rsidR="00965032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составе заявки полноценных проектов архитектурных решений с </w:t>
            </w:r>
            <w:r w:rsidR="009650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 w:rsidR="00965032"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D</w:t>
            </w:r>
            <w:r w:rsidR="009650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визуализацией</w:t>
            </w:r>
            <w:r w:rsidR="000C0B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</w:t>
            </w:r>
            <w:r w:rsidR="0096503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учитывая значительные финансовые и временные затраты на подготовку проектов?</w:t>
            </w:r>
            <w:r w:rsidR="009650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2" w:type="dxa"/>
          </w:tcPr>
          <w:p w:rsidR="00E1714D" w:rsidRDefault="00A64808" w:rsidP="00120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п.3.2.</w:t>
            </w:r>
            <w:r w:rsidR="00120CD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35" w:type="dxa"/>
          </w:tcPr>
          <w:p w:rsidR="00C03880" w:rsidRDefault="00C03880" w:rsidP="00C0388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В соответствии с условиями конкурсной документации претендент/участник должен представить проект 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архитектурного решения средства наружной рекламы с 3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D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визуализацией (объемное трехмерное изображение) в рамках разрешенных типов рекламных конструкций (согласно техническому заданию конкурсной документации) с привязкой к месту его размещения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т.е. 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конкурсная документация точно определяет, что должен быть представлен проект архитектурного решения </w:t>
            </w:r>
            <w:r w:rsidR="002D2093">
              <w:rPr>
                <w:rFonts w:ascii="Times New Roman" w:hAnsi="Times New Roman" w:cs="Times New Roman"/>
                <w:sz w:val="28"/>
                <w:szCs w:val="28"/>
              </w:rPr>
              <w:t xml:space="preserve">только самой рекламной конструкции 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 3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D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визуализацией</w:t>
            </w:r>
            <w:r w:rsidR="002D20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C03880" w:rsidRPr="00AF5BD5" w:rsidRDefault="00C03880" w:rsidP="00C0388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1D520B" w:rsidRDefault="001D520B" w:rsidP="00E850C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2D2093" w:rsidRDefault="002D2093" w:rsidP="00E850C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302411" w:rsidRPr="00AF5BD5" w:rsidRDefault="00302411" w:rsidP="00E850C0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Понятие внешнего архитектурного облика сложившейся застройки</w:t>
            </w:r>
            <w:r w:rsidR="001D52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города Сочи раскрывается в Правилах размещения и эксплуатации рекламных конструкций на территории муниципального образования город-курорт Сочи, утвержденны</w:t>
            </w:r>
            <w:r w:rsidR="00E850C0"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х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решением ГСС от 29.03.2018 №26</w:t>
            </w:r>
          </w:p>
          <w:p w:rsidR="00E850C0" w:rsidRPr="00AF5BD5" w:rsidRDefault="00E850C0" w:rsidP="00E850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20B" w:rsidRDefault="001D520B" w:rsidP="003B7FA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B09" w:rsidRDefault="00530B09" w:rsidP="003B7FA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B09" w:rsidRDefault="00530B09" w:rsidP="003B7FA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30B09" w:rsidRDefault="00530B09" w:rsidP="003B7FA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20B" w:rsidRDefault="003D2D33" w:rsidP="003B7FA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Активное внедрение новых технологий, превращение рекламных и информационных </w:t>
            </w:r>
            <w:r w:rsidR="0091279E">
              <w:rPr>
                <w:rFonts w:ascii="Times New Roman" w:hAnsi="Times New Roman"/>
                <w:sz w:val="28"/>
                <w:szCs w:val="28"/>
              </w:rPr>
              <w:t xml:space="preserve">носителей в полноцветные, яркие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объекты, вписывающиеся в урбанистический ландшафт и украшающий его. </w:t>
            </w:r>
          </w:p>
          <w:p w:rsidR="00B60884" w:rsidRDefault="00B60884" w:rsidP="003B7FA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3880" w:rsidRDefault="00C03880" w:rsidP="003B7FAE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03880" w:rsidRDefault="00C03880" w:rsidP="003B7FAE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564B7" w:rsidRDefault="001564B7" w:rsidP="003B7FAE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Абзац 4 пункта 3.2.7.2. Конкурсной документации содержит требование по составу проекта:</w:t>
            </w:r>
          </w:p>
          <w:p w:rsidR="001564B7" w:rsidRPr="001564B7" w:rsidRDefault="001564B7" w:rsidP="003B7FAE">
            <w:pPr>
              <w:pStyle w:val="a8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564B7">
              <w:rPr>
                <w:rFonts w:ascii="Times New Roman" w:hAnsi="Times New Roman"/>
                <w:sz w:val="28"/>
                <w:szCs w:val="28"/>
              </w:rPr>
              <w:t xml:space="preserve">Проект архитектурного решения средства наружной рекламы и архитектурно-художественного оформления места размещения рекламной конструкции участник конкурса представляет в качестве графических (демонстрационных) материалов на бумажном носителе. </w:t>
            </w:r>
            <w:r w:rsidRPr="001564B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  <w:t>Дополнительно участник конкурса может представить иные документы (формы), которые, по его мнению, подтверждают или дополняют конкурсное предложение по данному критерию</w:t>
            </w:r>
            <w:r w:rsidRPr="001564B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1D520B" w:rsidRPr="00D11AA7" w:rsidRDefault="003D2D33" w:rsidP="003B7FAE">
            <w:pPr>
              <w:pStyle w:val="a8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Состав проекта, представленного</w:t>
            </w:r>
            <w:r w:rsidR="00454D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в составе заявки является демонстрацией возможностей претендента/участника конкурса по увязке размещения рекламных конструкций, включенных в лот, с городской средой </w:t>
            </w:r>
            <w:r w:rsidR="00D11AA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</w:t>
            </w:r>
            <w:r w:rsidR="00454D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ля организации комплексного подхода к оформлению и оборудованию объектов и территорий.</w:t>
            </w:r>
          </w:p>
          <w:p w:rsidR="001D520B" w:rsidRDefault="001D520B" w:rsidP="003B7FAE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5820" w:rsidRDefault="00936DD5" w:rsidP="003B7FAE">
            <w:pPr>
              <w:pStyle w:val="a8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AF5BD5">
              <w:rPr>
                <w:rFonts w:ascii="Times New Roman" w:hAnsi="Times New Roman"/>
                <w:sz w:val="28"/>
                <w:szCs w:val="28"/>
              </w:rPr>
              <w:t>Учитывая, что  п</w:t>
            </w:r>
            <w:r w:rsidRPr="00AF5B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редложение участника конкурса по дизайнерскому и конструктивному решению рекламной конструкции и архитектурно-художественному оформлению места размещения рекламной конструкции и благоустройств</w:t>
            </w:r>
            <w:r w:rsidR="0091279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</w:t>
            </w:r>
            <w:r w:rsidRPr="00AF5B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территории оценивается комиссией по двум показателям</w:t>
            </w:r>
            <w:r w:rsidR="00AF5B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, указанным в п.8.3.3.1. конкурсной документации</w:t>
            </w:r>
            <w:r w:rsidRPr="00AF5B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</w:t>
            </w:r>
            <w:r w:rsidR="003B7FA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претендент</w:t>
            </w:r>
            <w:r w:rsidR="002D209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/участник </w:t>
            </w:r>
            <w:r w:rsidR="00AF5B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вправе</w:t>
            </w:r>
            <w:r w:rsidRPr="00AF5BD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представить предложения по а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рхитектурно-художественному оформлению места размещения рекламной конструкции и благоустройству территории в </w:t>
            </w:r>
            <w:r w:rsidR="003B7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любой 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форме</w:t>
            </w:r>
            <w:r w:rsidR="003B7FA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, позволяющей оценить представленное предложение.</w:t>
            </w:r>
          </w:p>
          <w:p w:rsidR="00F97E84" w:rsidRDefault="00F97E84" w:rsidP="003B7FAE">
            <w:pPr>
              <w:pStyle w:val="a8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2D2093" w:rsidRDefault="002D2093" w:rsidP="00E76637">
            <w:pPr>
              <w:pStyle w:val="a8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E76637" w:rsidRDefault="00E76637" w:rsidP="00E76637">
            <w:pPr>
              <w:pStyle w:val="a8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Принимая во внимание, что конкурсной документацией предусмотрено условие предоставления проектного решения средства наружной рекламы с 3</w:t>
            </w:r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визуализацией, представление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Start"/>
            <w:r w:rsidRPr="00AF5BD5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 не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допускается.</w:t>
            </w:r>
          </w:p>
          <w:p w:rsidR="001564B7" w:rsidRDefault="001564B7" w:rsidP="00E76637">
            <w:pPr>
              <w:pStyle w:val="a8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2D2093" w:rsidRDefault="00B97643" w:rsidP="00987382">
            <w:pPr>
              <w:pStyle w:val="a8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56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Обращаем Ваше внимание на тот факт, что организатор конкурса не заявлял требования о предоставлении полноценного проекта архитектурных решений.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965032" w:rsidRPr="003B7FAE" w:rsidRDefault="00965032" w:rsidP="00987382">
            <w:pPr>
              <w:pStyle w:val="a8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Принимая во внимание </w:t>
            </w:r>
            <w:r w:rsidR="00B9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сложившуюся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практику проведения аналогичных конкурсов муниципальными образованиями</w:t>
            </w:r>
            <w:r w:rsidR="000C0B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B9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в рамках ФЗ «О рекламе»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на право заключения договоров на установку и эксплуатацию рекламных конструкций</w:t>
            </w:r>
            <w:r w:rsidR="00B9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0C0B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на </w:t>
            </w:r>
            <w:r w:rsidR="009873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муниципальных </w:t>
            </w:r>
            <w:r w:rsidR="000C0B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территори</w:t>
            </w:r>
            <w:r w:rsidR="0098738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ях</w:t>
            </w:r>
            <w:r w:rsidR="000C0B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="00B9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указанный</w:t>
            </w:r>
            <w:r w:rsidR="000C0B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критерий оценки конкурсных предложений был включен в нормативный правовой акт (постановление администрации города Сочи от 31.07.2018 г. №1182)</w:t>
            </w:r>
            <w:r w:rsidR="001564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. Проект постановления</w:t>
            </w:r>
            <w:r w:rsidR="000C0B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прошел правовую и антикоррупционную экспертизу в Прокуратуре города Сочи, оценку регулирующего воздействия, при этом по данному требованию (критерию) отсутствовали какие-либо замечания о нарушении прав предпринимателей и норм действующего законодательства.</w:t>
            </w:r>
            <w:r w:rsidR="00B9764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E1714D" w:rsidRDefault="00E1714D" w:rsidP="006408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1222" w:rsidRDefault="000E1222" w:rsidP="003701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E1222" w:rsidSect="00470454">
      <w:pgSz w:w="16838" w:h="11906" w:orient="landscape"/>
      <w:pgMar w:top="568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61"/>
    <w:rsid w:val="00027E23"/>
    <w:rsid w:val="00041E65"/>
    <w:rsid w:val="000C0B10"/>
    <w:rsid w:val="000E1222"/>
    <w:rsid w:val="00120CDB"/>
    <w:rsid w:val="001564B7"/>
    <w:rsid w:val="001D520B"/>
    <w:rsid w:val="001F6060"/>
    <w:rsid w:val="002C070C"/>
    <w:rsid w:val="002D2093"/>
    <w:rsid w:val="00302411"/>
    <w:rsid w:val="003701CD"/>
    <w:rsid w:val="003B7FAE"/>
    <w:rsid w:val="003D2D33"/>
    <w:rsid w:val="004108DC"/>
    <w:rsid w:val="00454D65"/>
    <w:rsid w:val="00470454"/>
    <w:rsid w:val="004868BE"/>
    <w:rsid w:val="00530B09"/>
    <w:rsid w:val="005D5DC7"/>
    <w:rsid w:val="006128F8"/>
    <w:rsid w:val="00640860"/>
    <w:rsid w:val="00683D59"/>
    <w:rsid w:val="006A4C5D"/>
    <w:rsid w:val="00753B31"/>
    <w:rsid w:val="00754291"/>
    <w:rsid w:val="0079445C"/>
    <w:rsid w:val="008216AD"/>
    <w:rsid w:val="008C5408"/>
    <w:rsid w:val="0091279E"/>
    <w:rsid w:val="00936DD5"/>
    <w:rsid w:val="0096223C"/>
    <w:rsid w:val="00965032"/>
    <w:rsid w:val="00984548"/>
    <w:rsid w:val="00987382"/>
    <w:rsid w:val="00A1709F"/>
    <w:rsid w:val="00A64808"/>
    <w:rsid w:val="00A94223"/>
    <w:rsid w:val="00A95820"/>
    <w:rsid w:val="00AF5BD5"/>
    <w:rsid w:val="00B4737C"/>
    <w:rsid w:val="00B60884"/>
    <w:rsid w:val="00B949D5"/>
    <w:rsid w:val="00B97643"/>
    <w:rsid w:val="00BA2161"/>
    <w:rsid w:val="00C03880"/>
    <w:rsid w:val="00CD51BF"/>
    <w:rsid w:val="00CF5387"/>
    <w:rsid w:val="00D051AD"/>
    <w:rsid w:val="00D11AA7"/>
    <w:rsid w:val="00E1714D"/>
    <w:rsid w:val="00E76637"/>
    <w:rsid w:val="00E850C0"/>
    <w:rsid w:val="00F9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1FC0F"/>
  <w15:docId w15:val="{CD71F8CA-52C0-4E92-96DF-2019A7D7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1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1714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17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0C0"/>
    <w:rPr>
      <w:rFonts w:ascii="Segoe UI" w:hAnsi="Segoe UI" w:cs="Segoe UI"/>
      <w:sz w:val="18"/>
      <w:szCs w:val="18"/>
    </w:rPr>
  </w:style>
  <w:style w:type="paragraph" w:styleId="a8">
    <w:name w:val="List Paragraph"/>
    <w:aliases w:val="AH Paragraphe de liste,List Paragraph,Алроса_маркер (Уровень 4),Маркер,ПАРАГРАФ"/>
    <w:basedOn w:val="a"/>
    <w:link w:val="a9"/>
    <w:qFormat/>
    <w:rsid w:val="00A958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link w:val="a8"/>
    <w:uiPriority w:val="34"/>
    <w:rsid w:val="00A958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ПК8</cp:lastModifiedBy>
  <cp:revision>5</cp:revision>
  <cp:lastPrinted>2018-12-06T12:37:00Z</cp:lastPrinted>
  <dcterms:created xsi:type="dcterms:W3CDTF">2018-12-06T13:16:00Z</dcterms:created>
  <dcterms:modified xsi:type="dcterms:W3CDTF">2018-12-07T06:47:00Z</dcterms:modified>
</cp:coreProperties>
</file>